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60" w:rsidRPr="00244960" w:rsidRDefault="00244960" w:rsidP="00244960">
      <w:pPr>
        <w:pStyle w:val="Default"/>
        <w:jc w:val="center"/>
        <w:rPr>
          <w:b/>
          <w:bCs/>
        </w:rPr>
      </w:pPr>
      <w:bookmarkStart w:id="0" w:name="_GoBack"/>
      <w:bookmarkEnd w:id="0"/>
      <w:r w:rsidRPr="00244960">
        <w:rPr>
          <w:b/>
          <w:bCs/>
        </w:rPr>
        <w:t>Каталог симуляционно</w:t>
      </w:r>
      <w:r>
        <w:rPr>
          <w:b/>
          <w:bCs/>
        </w:rPr>
        <w:t xml:space="preserve"> </w:t>
      </w:r>
      <w:r w:rsidRPr="00244960">
        <w:rPr>
          <w:b/>
          <w:bCs/>
        </w:rPr>
        <w:t>-</w:t>
      </w:r>
      <w:r>
        <w:rPr>
          <w:b/>
          <w:bCs/>
        </w:rPr>
        <w:t xml:space="preserve"> </w:t>
      </w:r>
      <w:r w:rsidRPr="00244960">
        <w:rPr>
          <w:b/>
          <w:bCs/>
        </w:rPr>
        <w:t>тренажерного оборудования, имеющегося в ЦА</w:t>
      </w:r>
      <w:r>
        <w:rPr>
          <w:b/>
          <w:bCs/>
        </w:rPr>
        <w:t xml:space="preserve"> </w:t>
      </w:r>
      <w:r w:rsidRPr="00244960">
        <w:rPr>
          <w:b/>
          <w:bCs/>
        </w:rPr>
        <w:t>и</w:t>
      </w:r>
      <w:r>
        <w:rPr>
          <w:b/>
          <w:bCs/>
        </w:rPr>
        <w:t xml:space="preserve"> </w:t>
      </w:r>
      <w:r w:rsidRPr="00244960">
        <w:rPr>
          <w:b/>
          <w:bCs/>
        </w:rPr>
        <w:t>СО медицинского факультета</w:t>
      </w:r>
    </w:p>
    <w:p w:rsidR="00244960" w:rsidRDefault="00244960" w:rsidP="00244960">
      <w:pPr>
        <w:jc w:val="center"/>
      </w:pPr>
      <w:r w:rsidRPr="00244960">
        <w:rPr>
          <w:rFonts w:ascii="Times New Roman" w:hAnsi="Times New Roman" w:cs="Times New Roman"/>
          <w:b/>
          <w:bCs/>
          <w:sz w:val="24"/>
          <w:szCs w:val="24"/>
        </w:rPr>
        <w:t>ФГБОУ ВО «Чувашский государственный университет им. И.Н.Ульянова»</w:t>
      </w:r>
    </w:p>
    <w:tbl>
      <w:tblPr>
        <w:tblStyle w:val="a3"/>
        <w:tblW w:w="16302" w:type="dxa"/>
        <w:tblInd w:w="-176" w:type="dxa"/>
        <w:tblLayout w:type="fixed"/>
        <w:tblLook w:val="04A0" w:firstRow="1" w:lastRow="0" w:firstColumn="1" w:lastColumn="0" w:noHBand="0" w:noVBand="1"/>
      </w:tblPr>
      <w:tblGrid>
        <w:gridCol w:w="710"/>
        <w:gridCol w:w="2268"/>
        <w:gridCol w:w="7938"/>
        <w:gridCol w:w="1701"/>
        <w:gridCol w:w="3685"/>
      </w:tblGrid>
      <w:tr w:rsidR="00F73F04" w:rsidRPr="0063472A" w:rsidTr="009E07A9">
        <w:tc>
          <w:tcPr>
            <w:tcW w:w="710" w:type="dxa"/>
            <w:tcBorders>
              <w:top w:val="single" w:sz="4" w:space="0" w:color="auto"/>
            </w:tcBorders>
          </w:tcPr>
          <w:p w:rsidR="0056372B" w:rsidRPr="0063472A" w:rsidRDefault="0056372B" w:rsidP="00244960">
            <w:pPr>
              <w:jc w:val="center"/>
              <w:rPr>
                <w:rFonts w:ascii="Times New Roman" w:hAnsi="Times New Roman" w:cs="Times New Roman"/>
                <w:b/>
              </w:rPr>
            </w:pPr>
            <w:r w:rsidRPr="0063472A">
              <w:rPr>
                <w:rFonts w:ascii="Times New Roman" w:hAnsi="Times New Roman" w:cs="Times New Roman"/>
                <w:b/>
              </w:rPr>
              <w:t>№ п/п</w:t>
            </w:r>
          </w:p>
        </w:tc>
        <w:tc>
          <w:tcPr>
            <w:tcW w:w="2268" w:type="dxa"/>
            <w:tcBorders>
              <w:top w:val="single" w:sz="4" w:space="0" w:color="auto"/>
            </w:tcBorders>
          </w:tcPr>
          <w:p w:rsidR="0056372B" w:rsidRPr="0063472A" w:rsidRDefault="0056372B" w:rsidP="00244960">
            <w:pPr>
              <w:jc w:val="center"/>
              <w:rPr>
                <w:rFonts w:ascii="Times New Roman" w:hAnsi="Times New Roman" w:cs="Times New Roman"/>
                <w:b/>
              </w:rPr>
            </w:pPr>
            <w:r w:rsidRPr="0063472A">
              <w:rPr>
                <w:rFonts w:ascii="Times New Roman" w:hAnsi="Times New Roman" w:cs="Times New Roman"/>
                <w:b/>
              </w:rPr>
              <w:t>Наименование оборудования</w:t>
            </w:r>
            <w:r w:rsidR="00301EF9" w:rsidRPr="0063472A">
              <w:rPr>
                <w:rFonts w:ascii="Times New Roman" w:hAnsi="Times New Roman" w:cs="Times New Roman"/>
                <w:b/>
              </w:rPr>
              <w:t>, производство, год начала использования</w:t>
            </w:r>
          </w:p>
        </w:tc>
        <w:tc>
          <w:tcPr>
            <w:tcW w:w="7938" w:type="dxa"/>
            <w:tcBorders>
              <w:top w:val="single" w:sz="4" w:space="0" w:color="auto"/>
            </w:tcBorders>
          </w:tcPr>
          <w:p w:rsidR="00244960" w:rsidRPr="0063472A" w:rsidRDefault="00244960" w:rsidP="00244960">
            <w:pPr>
              <w:jc w:val="center"/>
              <w:rPr>
                <w:rFonts w:ascii="Times New Roman" w:hAnsi="Times New Roman" w:cs="Times New Roman"/>
                <w:b/>
                <w:noProof/>
              </w:rPr>
            </w:pPr>
          </w:p>
          <w:p w:rsidR="00244960" w:rsidRPr="0063472A" w:rsidRDefault="00244960" w:rsidP="00244960">
            <w:pPr>
              <w:jc w:val="center"/>
              <w:rPr>
                <w:rFonts w:ascii="Times New Roman" w:hAnsi="Times New Roman" w:cs="Times New Roman"/>
                <w:b/>
                <w:noProof/>
              </w:rPr>
            </w:pPr>
          </w:p>
          <w:p w:rsidR="0056372B" w:rsidRPr="0063472A" w:rsidRDefault="0056372B" w:rsidP="00244960">
            <w:pPr>
              <w:jc w:val="center"/>
              <w:rPr>
                <w:rFonts w:ascii="Times New Roman" w:hAnsi="Times New Roman" w:cs="Times New Roman"/>
                <w:b/>
                <w:noProof/>
              </w:rPr>
            </w:pPr>
            <w:r w:rsidRPr="0063472A">
              <w:rPr>
                <w:rFonts w:ascii="Times New Roman" w:hAnsi="Times New Roman" w:cs="Times New Roman"/>
                <w:b/>
                <w:noProof/>
              </w:rPr>
              <w:t>Изображение симулятора и технические характеристики</w:t>
            </w:r>
          </w:p>
        </w:tc>
        <w:tc>
          <w:tcPr>
            <w:tcW w:w="1701" w:type="dxa"/>
            <w:tcBorders>
              <w:top w:val="single" w:sz="4" w:space="0" w:color="auto"/>
            </w:tcBorders>
          </w:tcPr>
          <w:p w:rsidR="00244960" w:rsidRPr="0063472A" w:rsidRDefault="00244960" w:rsidP="00244960">
            <w:pPr>
              <w:jc w:val="center"/>
              <w:rPr>
                <w:rFonts w:ascii="Times New Roman" w:hAnsi="Times New Roman" w:cs="Times New Roman"/>
                <w:b/>
              </w:rPr>
            </w:pPr>
          </w:p>
          <w:p w:rsidR="0056372B" w:rsidRPr="0063472A" w:rsidRDefault="0056372B" w:rsidP="00244960">
            <w:pPr>
              <w:jc w:val="center"/>
              <w:rPr>
                <w:rFonts w:ascii="Times New Roman" w:hAnsi="Times New Roman" w:cs="Times New Roman"/>
                <w:b/>
              </w:rPr>
            </w:pPr>
            <w:r w:rsidRPr="0063472A">
              <w:rPr>
                <w:rFonts w:ascii="Times New Roman" w:hAnsi="Times New Roman" w:cs="Times New Roman"/>
                <w:b/>
              </w:rPr>
              <w:t>Инвентарный номер</w:t>
            </w:r>
          </w:p>
        </w:tc>
        <w:tc>
          <w:tcPr>
            <w:tcW w:w="3685" w:type="dxa"/>
            <w:tcBorders>
              <w:top w:val="single" w:sz="4" w:space="0" w:color="auto"/>
            </w:tcBorders>
          </w:tcPr>
          <w:p w:rsidR="0056372B" w:rsidRPr="0063472A" w:rsidRDefault="0056372B" w:rsidP="00244960">
            <w:pPr>
              <w:jc w:val="center"/>
              <w:rPr>
                <w:rFonts w:ascii="Times New Roman" w:hAnsi="Times New Roman" w:cs="Times New Roman"/>
                <w:b/>
              </w:rPr>
            </w:pPr>
            <w:r w:rsidRPr="0063472A">
              <w:rPr>
                <w:rFonts w:ascii="Times New Roman" w:hAnsi="Times New Roman" w:cs="Times New Roman"/>
                <w:b/>
              </w:rPr>
              <w:t>Перечень компетенций, приобретение которых обеспечивает использование обучающего симулятора</w:t>
            </w:r>
          </w:p>
        </w:tc>
      </w:tr>
      <w:tr w:rsidR="00F73F04" w:rsidRPr="00244960" w:rsidTr="009E07A9">
        <w:trPr>
          <w:trHeight w:val="850"/>
        </w:trPr>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Манекен для отработки навыков сердечно-легочной реанимации</w:t>
            </w:r>
          </w:p>
          <w:p w:rsidR="0056372B" w:rsidRPr="00244960" w:rsidRDefault="0056372B" w:rsidP="00244960">
            <w:pPr>
              <w:rPr>
                <w:rFonts w:ascii="Times New Roman" w:hAnsi="Times New Roman" w:cs="Times New Roman"/>
                <w:sz w:val="24"/>
                <w:szCs w:val="24"/>
              </w:rPr>
            </w:pP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BT Inc, Республика Корея, 2017</w:t>
            </w:r>
          </w:p>
        </w:tc>
        <w:tc>
          <w:tcPr>
            <w:tcW w:w="7938" w:type="dxa"/>
          </w:tcPr>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43209" cy="3295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ЛР.png"/>
                          <pic:cNvPicPr/>
                        </pic:nvPicPr>
                        <pic:blipFill>
                          <a:blip r:embed="rId7" cstate="email">
                            <a:extLst>
                              <a:ext uri="{28A0092B-C50C-407E-A947-70E740481C1C}">
                                <a14:useLocalDpi xmlns:a14="http://schemas.microsoft.com/office/drawing/2010/main"/>
                              </a:ext>
                            </a:extLst>
                          </a:blip>
                          <a:stretch>
                            <a:fillRect/>
                          </a:stretch>
                        </pic:blipFill>
                        <pic:spPr>
                          <a:xfrm>
                            <a:off x="0" y="0"/>
                            <a:ext cx="4956255" cy="3304348"/>
                          </a:xfrm>
                          <a:prstGeom prst="rect">
                            <a:avLst/>
                          </a:prstGeom>
                        </pic:spPr>
                      </pic:pic>
                    </a:graphicData>
                  </a:graphic>
                </wp:inline>
              </w:drawing>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Обучение навыкам непрямого массажа сердца и искусственная вентиляция лёгких</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Позволяет оценить наличие пульса на сонных артериях, сознания, проходимость дыхательных путей</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Обучение работе с АНД</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xml:space="preserve">- Беспроводная связь с компьютером, оснащённым специальным программным обеспечением </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xml:space="preserve">- Места крепления электродов АНД </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Грудина, близкая по ощущениям к настоящей человеческой</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Специальная компьютерная программа, оценивающая качество проведения реанимационных мероприятий</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 Возможность работы от сети или от встроенного аккумулятора</w:t>
            </w:r>
          </w:p>
        </w:tc>
        <w:tc>
          <w:tcPr>
            <w:tcW w:w="1701" w:type="dxa"/>
          </w:tcPr>
          <w:p w:rsidR="00707D68" w:rsidRPr="00244960" w:rsidRDefault="00707D68" w:rsidP="00244960">
            <w:pPr>
              <w:rPr>
                <w:rFonts w:ascii="Times New Roman" w:hAnsi="Times New Roman" w:cs="Times New Roman"/>
                <w:sz w:val="24"/>
                <w:szCs w:val="24"/>
              </w:rPr>
            </w:pPr>
            <w:r w:rsidRPr="00244960">
              <w:rPr>
                <w:rFonts w:ascii="Times New Roman" w:hAnsi="Times New Roman" w:cs="Times New Roman"/>
                <w:sz w:val="24"/>
                <w:szCs w:val="24"/>
              </w:rPr>
              <w:t>210126005575</w:t>
            </w:r>
          </w:p>
        </w:tc>
        <w:tc>
          <w:tcPr>
            <w:tcW w:w="3685" w:type="dxa"/>
          </w:tcPr>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56372B"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rPr>
          <w:trHeight w:val="1133"/>
        </w:trPr>
        <w:tc>
          <w:tcPr>
            <w:tcW w:w="710" w:type="dxa"/>
          </w:tcPr>
          <w:p w:rsidR="00467144" w:rsidRPr="0031552A" w:rsidRDefault="00467144" w:rsidP="0031552A">
            <w:pPr>
              <w:pStyle w:val="a4"/>
              <w:numPr>
                <w:ilvl w:val="0"/>
                <w:numId w:val="4"/>
              </w:numPr>
              <w:rPr>
                <w:rFonts w:ascii="Times New Roman" w:hAnsi="Times New Roman" w:cs="Times New Roman"/>
                <w:sz w:val="24"/>
                <w:szCs w:val="24"/>
              </w:rPr>
            </w:pPr>
          </w:p>
        </w:tc>
        <w:tc>
          <w:tcPr>
            <w:tcW w:w="2268"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Манекен для физикального обследования</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Kyoto Kagaku, Япония, 2017</w:t>
            </w:r>
          </w:p>
        </w:tc>
        <w:tc>
          <w:tcPr>
            <w:tcW w:w="7938"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31396" cy="29527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изико.JPG"/>
                          <pic:cNvPicPr/>
                        </pic:nvPicPr>
                        <pic:blipFill>
                          <a:blip r:embed="rId8" cstate="email">
                            <a:extLst>
                              <a:ext uri="{28A0092B-C50C-407E-A947-70E740481C1C}">
                                <a14:useLocalDpi xmlns:a14="http://schemas.microsoft.com/office/drawing/2010/main"/>
                              </a:ext>
                            </a:extLst>
                          </a:blip>
                          <a:stretch>
                            <a:fillRect/>
                          </a:stretch>
                        </pic:blipFill>
                        <pic:spPr>
                          <a:xfrm>
                            <a:off x="0" y="0"/>
                            <a:ext cx="4948644" cy="2963078"/>
                          </a:xfrm>
                          <a:prstGeom prst="rect">
                            <a:avLst/>
                          </a:prstGeom>
                        </pic:spPr>
                      </pic:pic>
                    </a:graphicData>
                  </a:graphic>
                </wp:inline>
              </w:drawing>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Запрограммированные 12 профилей пациентов позволяют отработать</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навык выполнения обследования у пациентов с различными жалобами, вы также можете</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создать дополнительные профили самостоятельно при помощи имеющегося редактора.</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Пациенты с болью в животе — 2 клинических случая</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Пациенты с болью в груди — 4 клинических случая</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Пациенты с затруднением дыхания — 5 клинических случаев</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Пациент без сознания — 1 клинический случай</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Оценка физиологического состояния пациента осуществляется по следующим</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параметрам:</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Интервью пациента</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Реакция зрачков</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Измерение АД</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Аускультация сердца — 17 клинических случаев</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Аускультация звуков перистальтики — 5 клинических случаев</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Аускультация легких — 8 клинических случаев</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Симуляция ЭКГ — 10 клинических случаев</w:t>
            </w:r>
          </w:p>
        </w:tc>
        <w:tc>
          <w:tcPr>
            <w:tcW w:w="1701" w:type="dxa"/>
          </w:tcPr>
          <w:p w:rsidR="00467144" w:rsidRPr="00244960" w:rsidRDefault="00500A6B" w:rsidP="00244960">
            <w:pPr>
              <w:rPr>
                <w:rFonts w:ascii="Times New Roman" w:hAnsi="Times New Roman" w:cs="Times New Roman"/>
                <w:sz w:val="24"/>
                <w:szCs w:val="24"/>
              </w:rPr>
            </w:pPr>
            <w:r w:rsidRPr="00244960">
              <w:rPr>
                <w:rFonts w:ascii="Times New Roman" w:hAnsi="Times New Roman" w:cs="Times New Roman"/>
                <w:sz w:val="24"/>
                <w:szCs w:val="24"/>
              </w:rPr>
              <w:t>210126005601</w:t>
            </w:r>
          </w:p>
        </w:tc>
        <w:tc>
          <w:tcPr>
            <w:tcW w:w="3685"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диспансерного наблюдения</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инструментальных, патолого-анатомических и иных исследований в целях распознавания состояния или установления факта</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наличия или отсутствия заболевания</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 xml:space="preserve">ПК-10 Готовность к оказанию </w:t>
            </w:r>
            <w:r w:rsidRPr="00244960">
              <w:rPr>
                <w:rFonts w:ascii="Times New Roman" w:hAnsi="Times New Roman" w:cs="Times New Roman"/>
                <w:sz w:val="24"/>
                <w:szCs w:val="24"/>
              </w:rPr>
              <w:lastRenderedPageBreak/>
              <w:t>медицинской помощи при внезапных острых заболеваниях, состояниях, обострении хронических</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F73F04" w:rsidRPr="00244960" w:rsidTr="009E07A9">
        <w:trPr>
          <w:trHeight w:val="5312"/>
        </w:trPr>
        <w:tc>
          <w:tcPr>
            <w:tcW w:w="710" w:type="dxa"/>
          </w:tcPr>
          <w:p w:rsidR="00467144" w:rsidRPr="0031552A" w:rsidRDefault="00467144" w:rsidP="0031552A">
            <w:pPr>
              <w:pStyle w:val="a4"/>
              <w:numPr>
                <w:ilvl w:val="0"/>
                <w:numId w:val="4"/>
              </w:numPr>
              <w:rPr>
                <w:rFonts w:ascii="Times New Roman" w:hAnsi="Times New Roman" w:cs="Times New Roman"/>
                <w:sz w:val="24"/>
                <w:szCs w:val="24"/>
              </w:rPr>
            </w:pPr>
          </w:p>
        </w:tc>
        <w:tc>
          <w:tcPr>
            <w:tcW w:w="2268"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Манекен младенца для отработки приема Геймлиха,</w:t>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Nasco/LifeForm/Simulaids, Соединенные Штаты Америки, 2017</w:t>
            </w:r>
          </w:p>
        </w:tc>
        <w:tc>
          <w:tcPr>
            <w:tcW w:w="7938"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19650" cy="3779321"/>
                  <wp:effectExtent l="0" t="0" r="0" b="0"/>
                  <wp:docPr id="3" name="Рисунок 3" descr="Изображение выглядит как внутренний, сидит, стол&#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еймлих ребёнок.jpg"/>
                          <pic:cNvPicPr/>
                        </pic:nvPicPr>
                        <pic:blipFill>
                          <a:blip r:embed="rId9" cstate="email">
                            <a:extLst>
                              <a:ext uri="{28A0092B-C50C-407E-A947-70E740481C1C}">
                                <a14:useLocalDpi xmlns:a14="http://schemas.microsoft.com/office/drawing/2010/main"/>
                              </a:ext>
                            </a:extLst>
                          </a:blip>
                          <a:stretch>
                            <a:fillRect/>
                          </a:stretch>
                        </pic:blipFill>
                        <pic:spPr>
                          <a:xfrm>
                            <a:off x="0" y="0"/>
                            <a:ext cx="4852771" cy="3805293"/>
                          </a:xfrm>
                          <a:prstGeom prst="rect">
                            <a:avLst/>
                          </a:prstGeom>
                        </pic:spPr>
                      </pic:pic>
                    </a:graphicData>
                  </a:graphic>
                </wp:inline>
              </w:drawing>
            </w:r>
          </w:p>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Позволяет проводить обучение приемам Геймлиха с использованием имитатора инородного тела</w:t>
            </w:r>
          </w:p>
        </w:tc>
        <w:tc>
          <w:tcPr>
            <w:tcW w:w="1701" w:type="dxa"/>
          </w:tcPr>
          <w:p w:rsidR="00467144"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t>210136005614</w:t>
            </w:r>
          </w:p>
          <w:p w:rsidR="00F92B12"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t>210136005615</w:t>
            </w:r>
          </w:p>
        </w:tc>
        <w:tc>
          <w:tcPr>
            <w:tcW w:w="3685" w:type="dxa"/>
          </w:tcPr>
          <w:p w:rsidR="00467144" w:rsidRPr="00244960" w:rsidRDefault="00467144"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детям при состояниях, требующих срочного медицинского вмешательства</w:t>
            </w:r>
          </w:p>
        </w:tc>
      </w:tr>
      <w:tr w:rsidR="00F73F04" w:rsidRPr="00244960" w:rsidTr="009E07A9">
        <w:trPr>
          <w:trHeight w:val="1983"/>
        </w:trPr>
        <w:tc>
          <w:tcPr>
            <w:tcW w:w="710" w:type="dxa"/>
          </w:tcPr>
          <w:p w:rsidR="00D57FB2" w:rsidRPr="0031552A" w:rsidRDefault="00D57FB2" w:rsidP="0031552A">
            <w:pPr>
              <w:pStyle w:val="a4"/>
              <w:numPr>
                <w:ilvl w:val="0"/>
                <w:numId w:val="4"/>
              </w:numPr>
              <w:rPr>
                <w:rFonts w:ascii="Times New Roman" w:hAnsi="Times New Roman" w:cs="Times New Roman"/>
                <w:sz w:val="24"/>
                <w:szCs w:val="24"/>
              </w:rPr>
            </w:pPr>
          </w:p>
        </w:tc>
        <w:tc>
          <w:tcPr>
            <w:tcW w:w="2268"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Манекен новорожденного для   аускультации и СЛР, Nasco/LifeForm/Simulaids, Соединенные Штаты Америки, 2017</w:t>
            </w:r>
          </w:p>
        </w:tc>
        <w:tc>
          <w:tcPr>
            <w:tcW w:w="7938" w:type="dxa"/>
          </w:tcPr>
          <w:p w:rsidR="00D57FB2" w:rsidRPr="00244960" w:rsidRDefault="00C27488"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86325" cy="3324225"/>
                  <wp:effectExtent l="0" t="0" r="9525" b="9525"/>
                  <wp:docPr id="29" name="Рисунок 29" descr="Изображение выглядит как внутренний, небо, стол&#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Аускультация и интубация ребёнка.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4886325" cy="3324225"/>
                          </a:xfrm>
                          <a:prstGeom prst="rect">
                            <a:avLst/>
                          </a:prstGeom>
                          <a:ln>
                            <a:noFill/>
                          </a:ln>
                          <a:extLst>
                            <a:ext uri="{53640926-AAD7-44D8-BBD7-CCE9431645EC}">
                              <a14:shadowObscured xmlns:a14="http://schemas.microsoft.com/office/drawing/2010/main"/>
                            </a:ext>
                          </a:extLst>
                        </pic:spPr>
                      </pic:pic>
                    </a:graphicData>
                  </a:graphic>
                </wp:inline>
              </w:drawing>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Позволяет отрабатывать навыков аускультации звуков сердца и легких и практики восстановления проходимости дыхательных путей и проведения реанимационных мероприятий. </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Соответствующие звуки становятся слышны, когда студент прикладывает Смартскоп (виртуальный стетоскоп) в правильной локализации. Сеть датчиков скрыта под кожей грудной клетки спереди и сзади, что позволяет выслушивать различную аускультативную картину на груди и спине. Смена звуков производится при помощи пульта дистанционного управления. Звуки могут индивидуально настраиваться для каждой точки.</w:t>
            </w:r>
          </w:p>
        </w:tc>
        <w:tc>
          <w:tcPr>
            <w:tcW w:w="1701" w:type="dxa"/>
          </w:tcPr>
          <w:p w:rsidR="00D57FB2" w:rsidRPr="00244960" w:rsidRDefault="005425B4" w:rsidP="00244960">
            <w:pPr>
              <w:rPr>
                <w:rFonts w:ascii="Times New Roman" w:hAnsi="Times New Roman" w:cs="Times New Roman"/>
                <w:sz w:val="24"/>
                <w:szCs w:val="24"/>
              </w:rPr>
            </w:pPr>
            <w:r w:rsidRPr="00244960">
              <w:rPr>
                <w:rFonts w:ascii="Times New Roman" w:hAnsi="Times New Roman" w:cs="Times New Roman"/>
                <w:sz w:val="24"/>
                <w:szCs w:val="24"/>
              </w:rPr>
              <w:t>210136005616</w:t>
            </w:r>
          </w:p>
          <w:p w:rsidR="005425B4" w:rsidRPr="00244960" w:rsidRDefault="005425B4" w:rsidP="00244960">
            <w:pPr>
              <w:rPr>
                <w:rFonts w:ascii="Times New Roman" w:hAnsi="Times New Roman" w:cs="Times New Roman"/>
                <w:sz w:val="24"/>
                <w:szCs w:val="24"/>
              </w:rPr>
            </w:pPr>
            <w:r w:rsidRPr="00244960">
              <w:rPr>
                <w:rFonts w:ascii="Times New Roman" w:hAnsi="Times New Roman" w:cs="Times New Roman"/>
                <w:sz w:val="24"/>
                <w:szCs w:val="24"/>
              </w:rPr>
              <w:t>210136005617</w:t>
            </w:r>
          </w:p>
        </w:tc>
        <w:tc>
          <w:tcPr>
            <w:tcW w:w="3685"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 ПК-6 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D57FB2"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детям при состояниях, требующих срочного медицинского вмешательства</w:t>
            </w:r>
          </w:p>
          <w:p w:rsidR="00605CA3" w:rsidRPr="00244960" w:rsidRDefault="00605CA3" w:rsidP="00244960">
            <w:pPr>
              <w:rPr>
                <w:rFonts w:ascii="Times New Roman" w:hAnsi="Times New Roman" w:cs="Times New Roman"/>
                <w:sz w:val="24"/>
                <w:szCs w:val="24"/>
              </w:rPr>
            </w:pP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Манекен ребенка 5 лет для аускультации сердца и легких и отработки интубации, Nasco/LifeForm/Simulaids, Соединенные Штаты Америки, </w:t>
            </w:r>
            <w:r w:rsidRPr="00244960">
              <w:rPr>
                <w:rFonts w:ascii="Times New Roman" w:hAnsi="Times New Roman" w:cs="Times New Roman"/>
                <w:sz w:val="24"/>
                <w:szCs w:val="24"/>
              </w:rPr>
              <w:lastRenderedPageBreak/>
              <w:t>2017</w:t>
            </w:r>
          </w:p>
        </w:tc>
        <w:tc>
          <w:tcPr>
            <w:tcW w:w="7938"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Полноростовый манекен ребенка пяти лет</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Пальпируются анатомические ориентиры</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Возможность отработки интубации верхних дыхательных путей</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Аускультация спереди и сзади</w:t>
            </w:r>
          </w:p>
          <w:p w:rsidR="00D57FB2"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Технология ВиртуСкоп</w:t>
            </w:r>
          </w:p>
          <w:p w:rsidR="00605CA3" w:rsidRPr="00244960" w:rsidRDefault="00605CA3" w:rsidP="00244960">
            <w:pPr>
              <w:rPr>
                <w:rFonts w:ascii="Times New Roman" w:hAnsi="Times New Roman" w:cs="Times New Roman"/>
                <w:sz w:val="24"/>
                <w:szCs w:val="24"/>
              </w:rPr>
            </w:pPr>
          </w:p>
          <w:p w:rsidR="0056372B" w:rsidRPr="00244960" w:rsidRDefault="00605CA3" w:rsidP="00244960">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010150" cy="2714625"/>
                  <wp:effectExtent l="19050" t="0" r="0" b="0"/>
                  <wp:docPr id="4" name="Рисунок 1" descr="D:\Оборудование ЦА и СО\манекены фото\DSC_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орудование ЦА и СО\манекены фото\DSC_212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10150" cy="2714625"/>
                          </a:xfrm>
                          <a:prstGeom prst="rect">
                            <a:avLst/>
                          </a:prstGeom>
                          <a:noFill/>
                          <a:ln w="9525">
                            <a:noFill/>
                            <a:miter lim="800000"/>
                            <a:headEnd/>
                            <a:tailEnd/>
                          </a:ln>
                        </pic:spPr>
                      </pic:pic>
                    </a:graphicData>
                  </a:graphic>
                </wp:inline>
              </w:drawing>
            </w:r>
          </w:p>
        </w:tc>
        <w:tc>
          <w:tcPr>
            <w:tcW w:w="1701" w:type="dxa"/>
          </w:tcPr>
          <w:p w:rsidR="0056372B" w:rsidRPr="00244960" w:rsidRDefault="006A6CDC"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210136005618</w:t>
            </w:r>
          </w:p>
        </w:tc>
        <w:tc>
          <w:tcPr>
            <w:tcW w:w="3685"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 xml:space="preserve"> ПК-6 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детям при состояниях, требующих срочного медицинского вмешательства</w:t>
            </w:r>
          </w:p>
        </w:tc>
      </w:tr>
      <w:tr w:rsidR="00F73F04" w:rsidRPr="00244960" w:rsidTr="009E07A9">
        <w:tc>
          <w:tcPr>
            <w:tcW w:w="710" w:type="dxa"/>
          </w:tcPr>
          <w:p w:rsidR="00C474B0" w:rsidRPr="0031552A" w:rsidRDefault="00C474B0" w:rsidP="0031552A">
            <w:pPr>
              <w:pStyle w:val="a4"/>
              <w:numPr>
                <w:ilvl w:val="0"/>
                <w:numId w:val="4"/>
              </w:numPr>
              <w:rPr>
                <w:rFonts w:ascii="Times New Roman" w:hAnsi="Times New Roman" w:cs="Times New Roman"/>
                <w:sz w:val="24"/>
                <w:szCs w:val="24"/>
              </w:rPr>
            </w:pPr>
          </w:p>
        </w:tc>
        <w:tc>
          <w:tcPr>
            <w:tcW w:w="2268" w:type="dxa"/>
          </w:tcPr>
          <w:p w:rsidR="00C474B0" w:rsidRPr="00244960" w:rsidRDefault="00C474B0" w:rsidP="00244960">
            <w:pPr>
              <w:rPr>
                <w:rFonts w:ascii="Times New Roman" w:hAnsi="Times New Roman" w:cs="Times New Roman"/>
                <w:sz w:val="24"/>
                <w:szCs w:val="24"/>
              </w:rPr>
            </w:pPr>
            <w:r w:rsidRPr="00244960">
              <w:rPr>
                <w:rFonts w:ascii="Times New Roman" w:hAnsi="Times New Roman" w:cs="Times New Roman"/>
                <w:sz w:val="24"/>
                <w:szCs w:val="24"/>
              </w:rPr>
              <w:t>Торс ребенка для аускультации звуков сердца и легких, Nasco/LifeForm/Simulaids, Соединенные Штаты Америки, 2017</w:t>
            </w:r>
          </w:p>
        </w:tc>
        <w:tc>
          <w:tcPr>
            <w:tcW w:w="7938" w:type="dxa"/>
          </w:tcPr>
          <w:p w:rsidR="00C474B0" w:rsidRPr="00244960" w:rsidRDefault="00C474B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43450" cy="4743450"/>
                  <wp:effectExtent l="0" t="0" r="0" b="0"/>
                  <wp:docPr id="36" name="Рисунок 36" descr="Изображение выглядит как человек, держит&#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аускультация ребёнка.jpg"/>
                          <pic:cNvPicPr/>
                        </pic:nvPicPr>
                        <pic:blipFill>
                          <a:blip r:embed="rId12" cstate="email">
                            <a:extLst>
                              <a:ext uri="{28A0092B-C50C-407E-A947-70E740481C1C}">
                                <a14:useLocalDpi xmlns:a14="http://schemas.microsoft.com/office/drawing/2010/main"/>
                              </a:ext>
                            </a:extLst>
                          </a:blip>
                          <a:stretch>
                            <a:fillRect/>
                          </a:stretch>
                        </pic:blipFill>
                        <pic:spPr>
                          <a:xfrm>
                            <a:off x="0" y="0"/>
                            <a:ext cx="4743450" cy="4743450"/>
                          </a:xfrm>
                          <a:prstGeom prst="rect">
                            <a:avLst/>
                          </a:prstGeom>
                        </pic:spPr>
                      </pic:pic>
                    </a:graphicData>
                  </a:graphic>
                </wp:inline>
              </w:drawing>
            </w:r>
          </w:p>
          <w:p w:rsidR="00AC488F" w:rsidRPr="00244960" w:rsidRDefault="00AC488F"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выполненный торс четырехлетнего ребенка с анатомически точными ориентирами для отработки навыков аускультации звуков сердца и легких</w:t>
            </w:r>
          </w:p>
          <w:p w:rsidR="00AC488F" w:rsidRPr="00244960" w:rsidRDefault="00AC488F" w:rsidP="00244960">
            <w:pPr>
              <w:rPr>
                <w:rFonts w:ascii="Times New Roman" w:hAnsi="Times New Roman" w:cs="Times New Roman"/>
                <w:sz w:val="24"/>
                <w:szCs w:val="24"/>
              </w:rPr>
            </w:pPr>
            <w:r w:rsidRPr="00244960">
              <w:rPr>
                <w:rFonts w:ascii="Times New Roman" w:hAnsi="Times New Roman" w:cs="Times New Roman"/>
                <w:sz w:val="24"/>
                <w:szCs w:val="24"/>
              </w:rPr>
              <w:t xml:space="preserve">Отработка навыков аускультации легких осуществляется в 10 точках для  звуков легких и в одной точке для звуков сердца </w:t>
            </w:r>
          </w:p>
          <w:p w:rsidR="00AC488F" w:rsidRPr="00244960" w:rsidRDefault="00AC488F" w:rsidP="00244960">
            <w:pPr>
              <w:rPr>
                <w:rFonts w:ascii="Times New Roman" w:hAnsi="Times New Roman" w:cs="Times New Roman"/>
                <w:sz w:val="24"/>
                <w:szCs w:val="24"/>
              </w:rPr>
            </w:pPr>
            <w:r w:rsidRPr="00244960">
              <w:rPr>
                <w:rFonts w:ascii="Times New Roman" w:hAnsi="Times New Roman" w:cs="Times New Roman"/>
                <w:sz w:val="24"/>
                <w:szCs w:val="24"/>
              </w:rPr>
              <w:t>Аускультация выполняется перемещением реального стетоскопа по точкам аускультации на манекене. Звук передается через встроенные динамики</w:t>
            </w:r>
          </w:p>
          <w:p w:rsidR="00AC488F" w:rsidRPr="00244960" w:rsidRDefault="00AC488F" w:rsidP="00244960">
            <w:pPr>
              <w:rPr>
                <w:rFonts w:ascii="Times New Roman" w:hAnsi="Times New Roman" w:cs="Times New Roman"/>
                <w:sz w:val="24"/>
                <w:szCs w:val="24"/>
              </w:rPr>
            </w:pPr>
            <w:r w:rsidRPr="00244960">
              <w:rPr>
                <w:rFonts w:ascii="Times New Roman" w:hAnsi="Times New Roman" w:cs="Times New Roman"/>
                <w:sz w:val="24"/>
                <w:szCs w:val="24"/>
              </w:rPr>
              <w:t>Управление фантомом осуществляется при помощи дистанционного пульта</w:t>
            </w:r>
          </w:p>
        </w:tc>
        <w:tc>
          <w:tcPr>
            <w:tcW w:w="1701" w:type="dxa"/>
          </w:tcPr>
          <w:p w:rsidR="00C474B0" w:rsidRPr="00244960" w:rsidRDefault="006B5D50" w:rsidP="00244960">
            <w:pPr>
              <w:rPr>
                <w:rFonts w:ascii="Times New Roman" w:hAnsi="Times New Roman" w:cs="Times New Roman"/>
                <w:sz w:val="24"/>
                <w:szCs w:val="24"/>
              </w:rPr>
            </w:pPr>
            <w:r w:rsidRPr="00244960">
              <w:rPr>
                <w:rFonts w:ascii="Times New Roman" w:hAnsi="Times New Roman" w:cs="Times New Roman"/>
                <w:sz w:val="24"/>
                <w:szCs w:val="24"/>
              </w:rPr>
              <w:t>210136005613</w:t>
            </w:r>
          </w:p>
        </w:tc>
        <w:tc>
          <w:tcPr>
            <w:tcW w:w="3685" w:type="dxa"/>
          </w:tcPr>
          <w:p w:rsidR="00C474B0" w:rsidRPr="00244960" w:rsidRDefault="00C474B0"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C474B0" w:rsidRPr="00244960" w:rsidRDefault="00C474B0" w:rsidP="00244960">
            <w:pPr>
              <w:rPr>
                <w:rFonts w:ascii="Times New Roman" w:hAnsi="Times New Roman" w:cs="Times New Roman"/>
                <w:sz w:val="24"/>
                <w:szCs w:val="24"/>
              </w:rPr>
            </w:pPr>
            <w:r w:rsidRPr="00244960">
              <w:rPr>
                <w:rFonts w:ascii="Times New Roman" w:hAnsi="Times New Roman" w:cs="Times New Roman"/>
                <w:sz w:val="24"/>
                <w:szCs w:val="24"/>
              </w:rPr>
              <w:t xml:space="preserve"> ПК-6 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Манекен ребенка 5 лет для СЛР и </w:t>
            </w:r>
            <w:r w:rsidRPr="00244960">
              <w:rPr>
                <w:rFonts w:ascii="Times New Roman" w:hAnsi="Times New Roman" w:cs="Times New Roman"/>
                <w:sz w:val="24"/>
                <w:szCs w:val="24"/>
              </w:rPr>
              <w:lastRenderedPageBreak/>
              <w:t>ухода, Nasco/LifeForm/Simulaids, Соединенные Штаты Америки, 2017</w:t>
            </w:r>
          </w:p>
        </w:tc>
        <w:tc>
          <w:tcPr>
            <w:tcW w:w="7938"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 xml:space="preserve">Манекен позволяет будущим врачам и медицинским сестрам осваивать как элементы педиатрического ухода медицинских процедур, так и </w:t>
            </w:r>
            <w:r w:rsidRPr="00244960">
              <w:rPr>
                <w:rFonts w:ascii="Times New Roman" w:hAnsi="Times New Roman" w:cs="Times New Roman"/>
                <w:sz w:val="24"/>
                <w:szCs w:val="24"/>
              </w:rPr>
              <w:lastRenderedPageBreak/>
              <w:t>приемы сердечно-легочной реанимации. В дополнение к перечисленным выше, данные манекен имеет следующие отличительные черты.</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 </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Особенности  модели:</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 </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 Отработка техники ротовой, назальной и пальцевой интубации </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Установка ротоглоточных и носоглоточных зондов</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Присутствуют ряд дополнительных анатомических структур, в частности правый и левый бронхи</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Масочная вентиляция легких при помощи дыхательного мешка</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Компрессия грудной клетки</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Лаваж, энтеральное кормление (гаваж)</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Стомы: илеостома, колостома</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Надлобковое дренирование</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Внутрикостные инфузии</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Рука для отработки внутривенных инъекций</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Пальпируются разнообразные варианты пульса</w:t>
            </w:r>
          </w:p>
          <w:p w:rsidR="0056372B"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Введение ректальных свечей</w:t>
            </w:r>
          </w:p>
          <w:p w:rsidR="00605CA3" w:rsidRPr="00244960" w:rsidRDefault="003B626E"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10150" cy="2181225"/>
                  <wp:effectExtent l="19050" t="0" r="0" b="0"/>
                  <wp:docPr id="21" name="Рисунок 4" descr="D:\Оборудование ЦА и СО\манекены фото\DSC_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борудование ЦА и СО\манекены фото\DSC_212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10150" cy="2181225"/>
                          </a:xfrm>
                          <a:prstGeom prst="rect">
                            <a:avLst/>
                          </a:prstGeom>
                          <a:noFill/>
                          <a:ln w="9525">
                            <a:noFill/>
                            <a:miter lim="800000"/>
                            <a:headEnd/>
                            <a:tailEnd/>
                          </a:ln>
                        </pic:spPr>
                      </pic:pic>
                    </a:graphicData>
                  </a:graphic>
                </wp:inline>
              </w:drawing>
            </w:r>
          </w:p>
        </w:tc>
        <w:tc>
          <w:tcPr>
            <w:tcW w:w="1701" w:type="dxa"/>
          </w:tcPr>
          <w:p w:rsidR="0056372B"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210136005619</w:t>
            </w:r>
          </w:p>
        </w:tc>
        <w:tc>
          <w:tcPr>
            <w:tcW w:w="3685"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ПК-5 Готовность к сбору и анализу жалоб пациента, данных </w:t>
            </w:r>
            <w:r w:rsidRPr="00244960">
              <w:rPr>
                <w:rFonts w:ascii="Times New Roman" w:hAnsi="Times New Roman" w:cs="Times New Roman"/>
                <w:sz w:val="24"/>
                <w:szCs w:val="24"/>
              </w:rPr>
              <w:lastRenderedPageBreak/>
              <w:t>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 ПК-6 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детям при состояниях, требующих срочного медицинского 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Манекен учебный с возможностью проведения дефибриляции</w:t>
            </w:r>
            <w:r w:rsidR="008A6912" w:rsidRPr="00244960">
              <w:rPr>
                <w:rFonts w:ascii="Times New Roman" w:hAnsi="Times New Roman" w:cs="Times New Roman"/>
                <w:sz w:val="24"/>
                <w:szCs w:val="24"/>
              </w:rPr>
              <w:t>, Nasco/LifeForm/Simulaids, Соединенные Штаты Америки, 2017</w:t>
            </w:r>
          </w:p>
        </w:tc>
        <w:tc>
          <w:tcPr>
            <w:tcW w:w="7938" w:type="dxa"/>
          </w:tcPr>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57750" cy="3000375"/>
                  <wp:effectExtent l="0" t="0" r="0" b="9525"/>
                  <wp:docPr id="6" name="Рисунок 6" descr="Изображение выглядит как небо, внутренний&#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f03966-main-1200wx1200h.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4857750" cy="3000375"/>
                          </a:xfrm>
                          <a:prstGeom prst="rect">
                            <a:avLst/>
                          </a:prstGeom>
                          <a:ln>
                            <a:noFill/>
                          </a:ln>
                          <a:extLst>
                            <a:ext uri="{53640926-AAD7-44D8-BBD7-CCE9431645EC}">
                              <a14:shadowObscured xmlns:a14="http://schemas.microsoft.com/office/drawing/2010/main"/>
                            </a:ext>
                          </a:extLst>
                        </pic:spPr>
                      </pic:pic>
                    </a:graphicData>
                  </a:graphic>
                </wp:inline>
              </w:drawing>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Тренажер представляет собой манекен взрослого человека с беспроводным управлением для оказания неотложной помощи в команде при различных состояниях с функцией мониторинга и записи основных жизненных показателей </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Самостоятельное функционирование без подключения к электропитанию и к источникам сжатого воздуха.</w:t>
            </w:r>
          </w:p>
          <w:p w:rsidR="00D57FB2"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 xml:space="preserve">Управление через переносной компьютер с использованием беспроводной связи стандарта Bluetooth </w:t>
            </w:r>
          </w:p>
          <w:p w:rsidR="0056372B"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Предустановленное программное обеспечение для управления манекеном и регистрации действий учащегося</w:t>
            </w: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Default="00020EE2" w:rsidP="00244960">
            <w:pPr>
              <w:rPr>
                <w:rFonts w:ascii="Times New Roman" w:hAnsi="Times New Roman" w:cs="Times New Roman"/>
                <w:sz w:val="24"/>
                <w:szCs w:val="24"/>
              </w:rPr>
            </w:pPr>
          </w:p>
          <w:p w:rsidR="00020EE2" w:rsidRPr="00244960" w:rsidRDefault="00020EE2" w:rsidP="00244960">
            <w:pPr>
              <w:rPr>
                <w:rFonts w:ascii="Times New Roman" w:hAnsi="Times New Roman" w:cs="Times New Roman"/>
                <w:sz w:val="24"/>
                <w:szCs w:val="24"/>
              </w:rPr>
            </w:pPr>
          </w:p>
        </w:tc>
        <w:tc>
          <w:tcPr>
            <w:tcW w:w="1701" w:type="dxa"/>
          </w:tcPr>
          <w:p w:rsidR="0056372B" w:rsidRPr="00244960" w:rsidRDefault="00776900" w:rsidP="00244960">
            <w:pPr>
              <w:rPr>
                <w:rFonts w:ascii="Times New Roman" w:hAnsi="Times New Roman" w:cs="Times New Roman"/>
                <w:sz w:val="24"/>
                <w:szCs w:val="24"/>
              </w:rPr>
            </w:pPr>
            <w:r w:rsidRPr="00244960">
              <w:rPr>
                <w:rFonts w:ascii="Times New Roman" w:hAnsi="Times New Roman" w:cs="Times New Roman"/>
                <w:sz w:val="24"/>
                <w:szCs w:val="24"/>
              </w:rPr>
              <w:t>210126005574</w:t>
            </w:r>
          </w:p>
        </w:tc>
        <w:tc>
          <w:tcPr>
            <w:tcW w:w="3685" w:type="dxa"/>
          </w:tcPr>
          <w:p w:rsidR="0056372B" w:rsidRPr="00244960" w:rsidRDefault="00D57FB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 вмешательства</w:t>
            </w:r>
          </w:p>
        </w:tc>
      </w:tr>
      <w:tr w:rsidR="00F73F04" w:rsidRPr="00244960" w:rsidTr="00D3322C">
        <w:trPr>
          <w:trHeight w:val="3402"/>
        </w:trPr>
        <w:tc>
          <w:tcPr>
            <w:tcW w:w="710" w:type="dxa"/>
          </w:tcPr>
          <w:p w:rsidR="008A6912" w:rsidRPr="0031552A" w:rsidRDefault="008A6912" w:rsidP="0031552A">
            <w:pPr>
              <w:pStyle w:val="a4"/>
              <w:numPr>
                <w:ilvl w:val="0"/>
                <w:numId w:val="4"/>
              </w:numPr>
              <w:rPr>
                <w:rFonts w:ascii="Times New Roman" w:hAnsi="Times New Roman" w:cs="Times New Roman"/>
                <w:sz w:val="24"/>
                <w:szCs w:val="24"/>
              </w:rPr>
            </w:pPr>
          </w:p>
        </w:tc>
        <w:tc>
          <w:tcPr>
            <w:tcW w:w="2268" w:type="dxa"/>
          </w:tcPr>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Модель для пародонтологии со сьёмными кариозными зубами Е05, КНР, 2017</w:t>
            </w:r>
          </w:p>
        </w:tc>
        <w:tc>
          <w:tcPr>
            <w:tcW w:w="7938" w:type="dxa"/>
          </w:tcPr>
          <w:p w:rsidR="00020EE2" w:rsidRDefault="00020EE2" w:rsidP="00244960">
            <w:pPr>
              <w:rPr>
                <w:rFonts w:ascii="Times New Roman" w:hAnsi="Times New Roman" w:cs="Times New Roman"/>
                <w:sz w:val="24"/>
                <w:szCs w:val="24"/>
              </w:rPr>
            </w:pPr>
          </w:p>
          <w:p w:rsidR="008A6912"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Модель со сьёмными кариозными зубами</w:t>
            </w:r>
          </w:p>
          <w:p w:rsidR="00020EE2" w:rsidRPr="00244960" w:rsidRDefault="006318BA"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086225" cy="2181225"/>
                  <wp:effectExtent l="19050" t="0" r="9525" b="0"/>
                  <wp:docPr id="48" name="Рисунок 19" descr="D:\Оборудование ЦА и СО\зубы\DSC_2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Оборудование ЦА и СО\зубы\DSC_215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086225" cy="2181225"/>
                          </a:xfrm>
                          <a:prstGeom prst="rect">
                            <a:avLst/>
                          </a:prstGeom>
                          <a:noFill/>
                          <a:ln w="9525">
                            <a:noFill/>
                            <a:miter lim="800000"/>
                            <a:headEnd/>
                            <a:tailEnd/>
                          </a:ln>
                        </pic:spPr>
                      </pic:pic>
                    </a:graphicData>
                  </a:graphic>
                </wp:inline>
              </w:drawing>
            </w:r>
          </w:p>
        </w:tc>
        <w:tc>
          <w:tcPr>
            <w:tcW w:w="1701" w:type="dxa"/>
          </w:tcPr>
          <w:p w:rsidR="008A6912"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t>210136004209</w:t>
            </w:r>
          </w:p>
        </w:tc>
        <w:tc>
          <w:tcPr>
            <w:tcW w:w="3685" w:type="dxa"/>
            <w:vMerge w:val="restart"/>
          </w:tcPr>
          <w:p w:rsidR="008A6912" w:rsidRPr="00F30951" w:rsidRDefault="00CA3766" w:rsidP="00244960">
            <w:pPr>
              <w:rPr>
                <w:rFonts w:ascii="Times New Roman" w:hAnsi="Times New Roman" w:cs="Times New Roman"/>
              </w:rPr>
            </w:pPr>
            <w:r>
              <w:rPr>
                <w:rFonts w:ascii="Times New Roman" w:hAnsi="Times New Roman" w:cs="Times New Roman"/>
              </w:rPr>
              <w:t>С</w:t>
            </w:r>
            <w:r w:rsidR="008A6912" w:rsidRPr="00F30951">
              <w:rPr>
                <w:rFonts w:ascii="Times New Roman" w:hAnsi="Times New Roman" w:cs="Times New Roman"/>
              </w:rPr>
              <w:t>пособность и готовность к проведению премедикации, инфильтрационной и проводниковой анестезии в полости рта, назначению медикаментозной терапии до, во время и после стоматологического вмешательства (ПК-29);</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лечению заболеваний твердых тканей зубов у пациентов различного возраста (ПК-30);</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проведению несложного эндодонтического лечения болезней пульпы и периодонта у пациентов различного возраста (ПК-31);</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лечению заболеваний пародонта у пациентов различного возраста (ПК-32);</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проведению лечения типичных заболеваний слизистой оболочки рта у пациентов различного возраста (ПК-33);</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проведению несложного хирургического лечения заболеваний полости рта у пациентов различного возраста (ПК-34);</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охарактеризовать показания и противопоказания, принципы и методы установки имплантатов (ПК-35);</w:t>
            </w:r>
          </w:p>
          <w:p w:rsidR="008A6912" w:rsidRPr="00F30951" w:rsidRDefault="008A6912" w:rsidP="00244960">
            <w:pPr>
              <w:rPr>
                <w:rFonts w:ascii="Times New Roman" w:hAnsi="Times New Roman" w:cs="Times New Roman"/>
              </w:rPr>
            </w:pPr>
            <w:r w:rsidRPr="00F30951">
              <w:rPr>
                <w:rFonts w:ascii="Times New Roman" w:hAnsi="Times New Roman" w:cs="Times New Roman"/>
              </w:rPr>
              <w:t xml:space="preserve">способность и готовность к проведению несложного ортопедического лечения заболеваний полости рта у </w:t>
            </w:r>
            <w:r w:rsidRPr="00F30951">
              <w:rPr>
                <w:rFonts w:ascii="Times New Roman" w:hAnsi="Times New Roman" w:cs="Times New Roman"/>
              </w:rPr>
              <w:lastRenderedPageBreak/>
              <w:t>пациентов различного возраста (ПК-36);</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провести первую офтальмологическую помощь при экстренных ситуациях, которые могут иметь место в стоматологической практике (ПК-37);</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к осуществлению приемов реанимации и первой помощи при экстренных ситуациях, которые могут иметь место в стоматологической практике (ПК-38);</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выполнять основные лечебные мероприятия по оказанию первой врачебной помощи инфекционным больным при неотложных и угрожающих жизни состояниях (ПК-39);</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назначить лечение заболеваний детей разного возраста, провести лечебные мероприятия по оказанию неотложной помощи клинических состояний, встречающихся в педиатрии (ПК-41);</w:t>
            </w:r>
          </w:p>
          <w:p w:rsidR="008A6912" w:rsidRPr="00F30951" w:rsidRDefault="008A6912" w:rsidP="00244960">
            <w:pPr>
              <w:rPr>
                <w:rFonts w:ascii="Times New Roman" w:hAnsi="Times New Roman" w:cs="Times New Roman"/>
              </w:rPr>
            </w:pPr>
            <w:r w:rsidRPr="00F30951">
              <w:rPr>
                <w:rFonts w:ascii="Times New Roman" w:hAnsi="Times New Roman" w:cs="Times New Roman"/>
              </w:rPr>
              <w:t>способность и готовность выполнять обязательный перечень экстренных хирургических операций (ПК-42)</w:t>
            </w:r>
          </w:p>
        </w:tc>
      </w:tr>
      <w:tr w:rsidR="00F73F04" w:rsidRPr="00244960" w:rsidTr="009E07A9">
        <w:tc>
          <w:tcPr>
            <w:tcW w:w="710" w:type="dxa"/>
          </w:tcPr>
          <w:p w:rsidR="008A6912" w:rsidRPr="0031552A" w:rsidRDefault="008A6912" w:rsidP="0031552A">
            <w:pPr>
              <w:pStyle w:val="a4"/>
              <w:numPr>
                <w:ilvl w:val="0"/>
                <w:numId w:val="4"/>
              </w:numPr>
              <w:rPr>
                <w:rFonts w:ascii="Times New Roman" w:hAnsi="Times New Roman" w:cs="Times New Roman"/>
                <w:sz w:val="24"/>
                <w:szCs w:val="24"/>
              </w:rPr>
            </w:pPr>
          </w:p>
        </w:tc>
        <w:tc>
          <w:tcPr>
            <w:tcW w:w="2268" w:type="dxa"/>
          </w:tcPr>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отработки навыков удаления зубов DS0987, КНР, 2017</w:t>
            </w:r>
          </w:p>
        </w:tc>
        <w:tc>
          <w:tcPr>
            <w:tcW w:w="7938" w:type="dxa"/>
          </w:tcPr>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Верхняя и нижняя челюсти</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Реалистичные анатомические ориентиры</w:t>
            </w:r>
          </w:p>
          <w:p w:rsidR="008A6912"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Зуб мудрости для экстракции</w:t>
            </w:r>
          </w:p>
          <w:p w:rsidR="00020EE2" w:rsidRDefault="00020EE2" w:rsidP="00244960">
            <w:pPr>
              <w:rPr>
                <w:rFonts w:ascii="Times New Roman" w:hAnsi="Times New Roman" w:cs="Times New Roman"/>
                <w:sz w:val="24"/>
                <w:szCs w:val="24"/>
              </w:rPr>
            </w:pPr>
            <w:r>
              <w:rPr>
                <w:noProof/>
                <w:lang w:eastAsia="ru-RU"/>
              </w:rPr>
              <w:drawing>
                <wp:inline distT="0" distB="0" distL="0" distR="0">
                  <wp:extent cx="3924300" cy="3248025"/>
                  <wp:effectExtent l="19050" t="0" r="0" b="0"/>
                  <wp:docPr id="17" name="Рисунок 7" descr="https://mirmanekenov.ru/sites/default/files/styles/product/public/product_images/13_0.jpg?itok=Fu5ax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manekenov.ru/sites/default/files/styles/product/public/product_images/13_0.jpg?itok=Fu5axeBb"/>
                          <pic:cNvPicPr>
                            <a:picLocks noChangeAspect="1" noChangeArrowheads="1"/>
                          </pic:cNvPicPr>
                        </pic:nvPicPr>
                        <pic:blipFill>
                          <a:blip r:embed="rId16"/>
                          <a:srcRect/>
                          <a:stretch>
                            <a:fillRect/>
                          </a:stretch>
                        </pic:blipFill>
                        <pic:spPr bwMode="auto">
                          <a:xfrm>
                            <a:off x="0" y="0"/>
                            <a:ext cx="3924300" cy="3248025"/>
                          </a:xfrm>
                          <a:prstGeom prst="rect">
                            <a:avLst/>
                          </a:prstGeom>
                          <a:noFill/>
                          <a:ln w="9525">
                            <a:noFill/>
                            <a:miter lim="800000"/>
                            <a:headEnd/>
                            <a:tailEnd/>
                          </a:ln>
                        </pic:spPr>
                      </pic:pic>
                    </a:graphicData>
                  </a:graphic>
                </wp:inline>
              </w:drawing>
            </w:r>
          </w:p>
          <w:p w:rsidR="00020EE2" w:rsidRPr="00244960" w:rsidRDefault="00020EE2" w:rsidP="00244960">
            <w:pPr>
              <w:rPr>
                <w:rFonts w:ascii="Times New Roman" w:hAnsi="Times New Roman" w:cs="Times New Roman"/>
                <w:sz w:val="24"/>
                <w:szCs w:val="24"/>
              </w:rPr>
            </w:pPr>
          </w:p>
        </w:tc>
        <w:tc>
          <w:tcPr>
            <w:tcW w:w="1701" w:type="dxa"/>
          </w:tcPr>
          <w:p w:rsidR="008C6B77" w:rsidRDefault="008C6B77" w:rsidP="008C6B77">
            <w:pPr>
              <w:rPr>
                <w:rFonts w:ascii="Times New Roman" w:hAnsi="Times New Roman" w:cs="Times New Roman"/>
                <w:sz w:val="24"/>
                <w:szCs w:val="24"/>
              </w:rPr>
            </w:pPr>
            <w:r w:rsidRPr="00244960">
              <w:rPr>
                <w:rFonts w:ascii="Times New Roman" w:hAnsi="Times New Roman" w:cs="Times New Roman"/>
                <w:sz w:val="24"/>
                <w:szCs w:val="24"/>
              </w:rPr>
              <w:t>410136004210</w:t>
            </w:r>
          </w:p>
          <w:p w:rsidR="008A6912" w:rsidRPr="00244960" w:rsidRDefault="008C6B77" w:rsidP="008C6B77">
            <w:pPr>
              <w:rPr>
                <w:rFonts w:ascii="Times New Roman" w:hAnsi="Times New Roman" w:cs="Times New Roman"/>
                <w:sz w:val="24"/>
                <w:szCs w:val="24"/>
              </w:rPr>
            </w:pPr>
            <w:r>
              <w:rPr>
                <w:rFonts w:ascii="Times New Roman" w:hAnsi="Times New Roman" w:cs="Times New Roman"/>
                <w:sz w:val="24"/>
                <w:szCs w:val="24"/>
              </w:rPr>
              <w:t>410136004222</w:t>
            </w:r>
          </w:p>
        </w:tc>
        <w:tc>
          <w:tcPr>
            <w:tcW w:w="3685" w:type="dxa"/>
            <w:vMerge/>
          </w:tcPr>
          <w:p w:rsidR="008A6912" w:rsidRPr="00244960" w:rsidRDefault="008A6912" w:rsidP="00244960">
            <w:pPr>
              <w:rPr>
                <w:rFonts w:ascii="Times New Roman" w:hAnsi="Times New Roman" w:cs="Times New Roman"/>
                <w:sz w:val="24"/>
                <w:szCs w:val="24"/>
              </w:rPr>
            </w:pPr>
          </w:p>
        </w:tc>
      </w:tr>
      <w:tr w:rsidR="00F73F04" w:rsidRPr="00244960" w:rsidTr="009E07A9">
        <w:tc>
          <w:tcPr>
            <w:tcW w:w="710" w:type="dxa"/>
          </w:tcPr>
          <w:p w:rsidR="008A6912" w:rsidRPr="0031552A" w:rsidRDefault="008A6912" w:rsidP="0031552A">
            <w:pPr>
              <w:pStyle w:val="a4"/>
              <w:numPr>
                <w:ilvl w:val="0"/>
                <w:numId w:val="4"/>
              </w:numPr>
              <w:rPr>
                <w:rFonts w:ascii="Times New Roman" w:hAnsi="Times New Roman" w:cs="Times New Roman"/>
                <w:sz w:val="24"/>
                <w:szCs w:val="24"/>
              </w:rPr>
            </w:pPr>
          </w:p>
        </w:tc>
        <w:tc>
          <w:tcPr>
            <w:tcW w:w="2268" w:type="dxa"/>
          </w:tcPr>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хирургии прозрачная с несъемными зубами, КНР, 2017</w:t>
            </w:r>
          </w:p>
        </w:tc>
        <w:tc>
          <w:tcPr>
            <w:tcW w:w="7938" w:type="dxa"/>
          </w:tcPr>
          <w:p w:rsidR="00A775FA" w:rsidRPr="00244960" w:rsidRDefault="00A775FA"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81550" cy="3962400"/>
                  <wp:effectExtent l="19050" t="0" r="0" b="0"/>
                  <wp:docPr id="19" name="Рисунок 19" descr="Изображение выглядит как чашк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Прозрачная модель челюсти.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789145" cy="3968694"/>
                          </a:xfrm>
                          <a:prstGeom prst="rect">
                            <a:avLst/>
                          </a:prstGeom>
                          <a:ln>
                            <a:noFill/>
                          </a:ln>
                          <a:extLst>
                            <a:ext uri="{53640926-AAD7-44D8-BBD7-CCE9431645EC}">
                              <a14:shadowObscured xmlns:a14="http://schemas.microsoft.com/office/drawing/2010/main"/>
                            </a:ext>
                          </a:extLst>
                        </pic:spPr>
                      </pic:pic>
                    </a:graphicData>
                  </a:graphic>
                </wp:inline>
              </w:drawing>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хирургии прозрачная с несъемными зубами</w:t>
            </w:r>
          </w:p>
        </w:tc>
        <w:tc>
          <w:tcPr>
            <w:tcW w:w="1701" w:type="dxa"/>
          </w:tcPr>
          <w:p w:rsidR="008A6912" w:rsidRPr="00244960" w:rsidRDefault="00895291" w:rsidP="00244960">
            <w:pPr>
              <w:rPr>
                <w:rFonts w:ascii="Times New Roman" w:hAnsi="Times New Roman" w:cs="Times New Roman"/>
                <w:sz w:val="24"/>
                <w:szCs w:val="24"/>
              </w:rPr>
            </w:pPr>
            <w:r w:rsidRPr="00244960">
              <w:rPr>
                <w:rFonts w:ascii="Times New Roman" w:hAnsi="Times New Roman" w:cs="Times New Roman"/>
                <w:sz w:val="24"/>
                <w:szCs w:val="24"/>
              </w:rPr>
              <w:t>210136004124</w:t>
            </w:r>
          </w:p>
        </w:tc>
        <w:tc>
          <w:tcPr>
            <w:tcW w:w="3685" w:type="dxa"/>
            <w:vMerge/>
          </w:tcPr>
          <w:p w:rsidR="008A6912" w:rsidRPr="00244960" w:rsidRDefault="008A6912" w:rsidP="00244960">
            <w:pPr>
              <w:rPr>
                <w:rFonts w:ascii="Times New Roman" w:hAnsi="Times New Roman" w:cs="Times New Roman"/>
                <w:sz w:val="24"/>
                <w:szCs w:val="24"/>
              </w:rPr>
            </w:pP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Набор из двух фантомов: фантом катеризации пузыря у мужчин и женщин, Nasco/LifeForm/Simulaids, Соединенные Штаты Америки, 2017</w:t>
            </w:r>
          </w:p>
        </w:tc>
        <w:tc>
          <w:tcPr>
            <w:tcW w:w="7938" w:type="dxa"/>
          </w:tcPr>
          <w:p w:rsidR="008A6912" w:rsidRPr="00244960" w:rsidRDefault="008A6912" w:rsidP="00244960">
            <w:pPr>
              <w:jc w:val="cente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419600" cy="4261404"/>
                  <wp:effectExtent l="0" t="0" r="0" b="6350"/>
                  <wp:docPr id="7" name="Рисунок 7" descr="Изображение выглядит как внутренний, человек, стен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тетеризация.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440859" cy="4281902"/>
                          </a:xfrm>
                          <a:prstGeom prst="rect">
                            <a:avLst/>
                          </a:prstGeom>
                          <a:ln>
                            <a:noFill/>
                          </a:ln>
                          <a:extLst>
                            <a:ext uri="{53640926-AAD7-44D8-BBD7-CCE9431645EC}">
                              <a14:shadowObscured xmlns:a14="http://schemas.microsoft.com/office/drawing/2010/main"/>
                            </a:ext>
                          </a:extLst>
                        </pic:spPr>
                      </pic:pic>
                    </a:graphicData>
                  </a:graphic>
                </wp:inline>
              </w:drawing>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Набор включает два фантома таза, один фантом таза женщины, второй – таза мужчины</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Первый фантом представляет собой реалистично выполненную нижнюю часть торса мужчины и предназначен для отработки навыков катетеризации мочевого пузыря у мужчин</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Второй фантом представляет собой реалистично выполненную нижнюю часть торса женщины и предназначен для отработки навыков катетеризации мочевого пузыря у женщин</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работы с мочевым катетером Фолея</w:t>
            </w:r>
          </w:p>
          <w:p w:rsidR="0056372B"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Отток мочи свидетельствует о правильном введении катетера в мочевой пузырь</w:t>
            </w:r>
          </w:p>
        </w:tc>
        <w:tc>
          <w:tcPr>
            <w:tcW w:w="1701" w:type="dxa"/>
          </w:tcPr>
          <w:p w:rsidR="0056372B" w:rsidRPr="00244960" w:rsidRDefault="00D74465" w:rsidP="00244960">
            <w:pPr>
              <w:rPr>
                <w:rFonts w:ascii="Times New Roman" w:hAnsi="Times New Roman" w:cs="Times New Roman"/>
                <w:sz w:val="24"/>
                <w:szCs w:val="24"/>
              </w:rPr>
            </w:pPr>
            <w:r w:rsidRPr="00244960">
              <w:rPr>
                <w:rFonts w:ascii="Times New Roman" w:hAnsi="Times New Roman" w:cs="Times New Roman"/>
                <w:sz w:val="24"/>
                <w:szCs w:val="24"/>
              </w:rPr>
              <w:t>210136005596</w:t>
            </w:r>
          </w:p>
          <w:p w:rsidR="00D74465" w:rsidRPr="00244960" w:rsidRDefault="00D74465" w:rsidP="00244960">
            <w:pPr>
              <w:rPr>
                <w:rFonts w:ascii="Times New Roman" w:hAnsi="Times New Roman" w:cs="Times New Roman"/>
                <w:sz w:val="24"/>
                <w:szCs w:val="24"/>
              </w:rPr>
            </w:pPr>
            <w:r w:rsidRPr="00244960">
              <w:rPr>
                <w:rFonts w:ascii="Times New Roman" w:hAnsi="Times New Roman" w:cs="Times New Roman"/>
                <w:sz w:val="24"/>
                <w:szCs w:val="24"/>
              </w:rPr>
              <w:t>210136005597</w:t>
            </w:r>
          </w:p>
        </w:tc>
        <w:tc>
          <w:tcPr>
            <w:tcW w:w="3685" w:type="dxa"/>
          </w:tcPr>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8A6912"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8A6912"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AA5AE3" w:rsidP="00244960">
            <w:pPr>
              <w:rPr>
                <w:rFonts w:ascii="Times New Roman" w:hAnsi="Times New Roman" w:cs="Times New Roman"/>
                <w:sz w:val="24"/>
                <w:szCs w:val="24"/>
              </w:rPr>
            </w:pPr>
            <w:r w:rsidRPr="00244960">
              <w:rPr>
                <w:rFonts w:ascii="Times New Roman" w:hAnsi="Times New Roman" w:cs="Times New Roman"/>
                <w:sz w:val="24"/>
                <w:szCs w:val="24"/>
              </w:rPr>
              <w:t>Система для отработки навыков родовспоможения оказания медицинской помощи в акушерской практике, Nasco/LifeForm/Simulaids, Соединенные Штаты Америки, 2017</w:t>
            </w:r>
          </w:p>
        </w:tc>
        <w:tc>
          <w:tcPr>
            <w:tcW w:w="7938" w:type="dxa"/>
          </w:tcPr>
          <w:p w:rsidR="00AA5AE3" w:rsidRPr="00244960" w:rsidRDefault="00AA5AE3"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5010150" cy="1863234"/>
                  <wp:effectExtent l="0" t="0" r="0" b="3810"/>
                  <wp:docPr id="8" name="Рисунок 8" descr="Изображение выглядит как женщина, внутренний, стена, небо&#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имулятор родов.JPG"/>
                          <pic:cNvPicPr/>
                        </pic:nvPicPr>
                        <pic:blipFill>
                          <a:blip r:embed="rId19" cstate="email">
                            <a:extLst>
                              <a:ext uri="{28A0092B-C50C-407E-A947-70E740481C1C}">
                                <a14:useLocalDpi xmlns:a14="http://schemas.microsoft.com/office/drawing/2010/main"/>
                              </a:ext>
                            </a:extLst>
                          </a:blip>
                          <a:stretch>
                            <a:fillRect/>
                          </a:stretch>
                        </pic:blipFill>
                        <pic:spPr>
                          <a:xfrm>
                            <a:off x="0" y="0"/>
                            <a:ext cx="5047185" cy="1877007"/>
                          </a:xfrm>
                          <a:prstGeom prst="rect">
                            <a:avLst/>
                          </a:prstGeom>
                        </pic:spPr>
                      </pic:pic>
                    </a:graphicData>
                  </a:graphic>
                </wp:inline>
              </w:drawing>
            </w:r>
          </w:p>
          <w:p w:rsidR="0056372B" w:rsidRPr="00244960" w:rsidRDefault="00AA5AE3" w:rsidP="00244960">
            <w:pPr>
              <w:rPr>
                <w:rFonts w:ascii="Times New Roman" w:hAnsi="Times New Roman" w:cs="Times New Roman"/>
                <w:sz w:val="24"/>
                <w:szCs w:val="24"/>
              </w:rPr>
            </w:pPr>
            <w:r w:rsidRPr="00244960">
              <w:rPr>
                <w:rFonts w:ascii="Times New Roman" w:hAnsi="Times New Roman" w:cs="Times New Roman"/>
                <w:sz w:val="24"/>
                <w:szCs w:val="24"/>
              </w:rPr>
              <w:t>Данная модификация включает полноростовый манекен роженицы ВиртуЭЛЬ с пальпируемым билатеральным пульсом на лучевой артерии, интубируемыми дыхательными путями, подвижной грудной клеткой, рукой для в/в инъекций, возможностью проигрывания сценария эклампсии с судорогами и кровотечения; электронный манекен доношенного младенца НьюБОРН с возможностью интубации, пальпируемым пульсом и развитием цианоза; манекен плода с плацентой и пуповиной, а также компьютер-моноблок, имитирующий прикроватный монитор, и ноутбук с программным обеспечением.</w:t>
            </w:r>
          </w:p>
        </w:tc>
        <w:tc>
          <w:tcPr>
            <w:tcW w:w="1701" w:type="dxa"/>
          </w:tcPr>
          <w:p w:rsidR="0056372B" w:rsidRPr="00244960" w:rsidRDefault="00BE0E3D" w:rsidP="00244960">
            <w:pPr>
              <w:rPr>
                <w:rFonts w:ascii="Times New Roman" w:hAnsi="Times New Roman" w:cs="Times New Roman"/>
                <w:sz w:val="24"/>
                <w:szCs w:val="24"/>
              </w:rPr>
            </w:pPr>
            <w:r w:rsidRPr="00244960">
              <w:rPr>
                <w:rFonts w:ascii="Times New Roman" w:hAnsi="Times New Roman" w:cs="Times New Roman"/>
                <w:sz w:val="24"/>
                <w:szCs w:val="24"/>
              </w:rPr>
              <w:t>210126005598</w:t>
            </w:r>
          </w:p>
          <w:p w:rsidR="00BE0E3D" w:rsidRPr="00244960" w:rsidRDefault="00BE0E3D" w:rsidP="00244960">
            <w:pPr>
              <w:rPr>
                <w:rFonts w:ascii="Times New Roman" w:hAnsi="Times New Roman" w:cs="Times New Roman"/>
                <w:sz w:val="24"/>
                <w:szCs w:val="24"/>
              </w:rPr>
            </w:pPr>
            <w:r w:rsidRPr="00244960">
              <w:rPr>
                <w:rFonts w:ascii="Times New Roman" w:hAnsi="Times New Roman" w:cs="Times New Roman"/>
                <w:sz w:val="24"/>
                <w:szCs w:val="24"/>
              </w:rPr>
              <w:t>210126005599</w:t>
            </w:r>
          </w:p>
          <w:p w:rsidR="00BE0E3D" w:rsidRPr="00244960" w:rsidRDefault="00BE0E3D" w:rsidP="00244960">
            <w:pPr>
              <w:rPr>
                <w:rFonts w:ascii="Times New Roman" w:hAnsi="Times New Roman" w:cs="Times New Roman"/>
                <w:sz w:val="24"/>
                <w:szCs w:val="24"/>
              </w:rPr>
            </w:pPr>
            <w:r w:rsidRPr="00244960">
              <w:rPr>
                <w:rFonts w:ascii="Times New Roman" w:hAnsi="Times New Roman" w:cs="Times New Roman"/>
                <w:sz w:val="24"/>
                <w:szCs w:val="24"/>
              </w:rPr>
              <w:t>210126005600</w:t>
            </w:r>
          </w:p>
        </w:tc>
        <w:tc>
          <w:tcPr>
            <w:tcW w:w="3685" w:type="dxa"/>
          </w:tcPr>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ПК-12 Готовность к ведению физиологической беременности, приему родов</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Теле-ментор, высокотехнологичный передвижной аппаратно-программный комплекс для симуляционного обучения в медицине, ООО «Синтомед», Российская Федерация, 2017</w:t>
            </w:r>
          </w:p>
        </w:tc>
        <w:tc>
          <w:tcPr>
            <w:tcW w:w="7938" w:type="dxa"/>
          </w:tcPr>
          <w:p w:rsidR="00660A8D" w:rsidRPr="00244960" w:rsidRDefault="00660A8D" w:rsidP="00244960">
            <w:pPr>
              <w:jc w:val="cente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200280" cy="50996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Телементор.jpg"/>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4214064" cy="5116421"/>
                          </a:xfrm>
                          <a:prstGeom prst="rect">
                            <a:avLst/>
                          </a:prstGeom>
                          <a:ln>
                            <a:noFill/>
                          </a:ln>
                          <a:extLst>
                            <a:ext uri="{53640926-AAD7-44D8-BBD7-CCE9431645EC}">
                              <a14:shadowObscured xmlns:a14="http://schemas.microsoft.com/office/drawing/2010/main"/>
                            </a:ext>
                          </a:extLst>
                        </pic:spPr>
                      </pic:pic>
                    </a:graphicData>
                  </a:graphic>
                </wp:inline>
              </w:drawing>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Универсальный программно-аппаратный комплекс для самостоятельного освоения медицинских навыков и умений, изучения методики забора анализов и проб различных сред человека, коммуникативных и когнитивных медицинских компетенций с использованием преподавателезамещающих и пациентозамещающих технологий, а также технологий автоматизации и объективизации контроля</w:t>
            </w:r>
          </w:p>
        </w:tc>
        <w:tc>
          <w:tcPr>
            <w:tcW w:w="1701" w:type="dxa"/>
          </w:tcPr>
          <w:p w:rsidR="0056372B" w:rsidRPr="00244960" w:rsidRDefault="00D55E17" w:rsidP="00244960">
            <w:pPr>
              <w:rPr>
                <w:rFonts w:ascii="Times New Roman" w:hAnsi="Times New Roman" w:cs="Times New Roman"/>
                <w:sz w:val="24"/>
                <w:szCs w:val="24"/>
              </w:rPr>
            </w:pPr>
            <w:r w:rsidRPr="00244960">
              <w:rPr>
                <w:rFonts w:ascii="Times New Roman" w:hAnsi="Times New Roman" w:cs="Times New Roman"/>
                <w:sz w:val="24"/>
                <w:szCs w:val="24"/>
              </w:rPr>
              <w:t>210124004326</w:t>
            </w:r>
          </w:p>
        </w:tc>
        <w:tc>
          <w:tcPr>
            <w:tcW w:w="3685" w:type="dxa"/>
          </w:tcPr>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диспансерного наблюдения</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дневного стационара</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 xml:space="preserve">заболеваний, не сопровождающихся угрозой </w:t>
            </w:r>
            <w:r w:rsidRPr="00244960">
              <w:rPr>
                <w:rFonts w:ascii="Times New Roman" w:hAnsi="Times New Roman" w:cs="Times New Roman"/>
                <w:sz w:val="24"/>
                <w:szCs w:val="24"/>
              </w:rPr>
              <w:lastRenderedPageBreak/>
              <w:t>жизни пациента и не требующих экстренной медицинской помощи</w:t>
            </w:r>
          </w:p>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Торс взрослого пациента Nasco/LifeForm/Simulaids, Соединенные Штаты Америки, 2017</w:t>
            </w:r>
          </w:p>
        </w:tc>
        <w:tc>
          <w:tcPr>
            <w:tcW w:w="7938" w:type="dxa"/>
          </w:tcPr>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62525" cy="3981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Геймлих взрослый.jpg"/>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4962525" cy="3981450"/>
                          </a:xfrm>
                          <a:prstGeom prst="rect">
                            <a:avLst/>
                          </a:prstGeom>
                          <a:ln>
                            <a:noFill/>
                          </a:ln>
                          <a:extLst>
                            <a:ext uri="{53640926-AAD7-44D8-BBD7-CCE9431645EC}">
                              <a14:shadowObscured xmlns:a14="http://schemas.microsoft.com/office/drawing/2010/main"/>
                            </a:ext>
                          </a:extLst>
                        </pic:spPr>
                      </pic:pic>
                    </a:graphicData>
                  </a:graphic>
                </wp:inline>
              </w:drawing>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Позволяет проводить обучение приемам Геймлиха с использованием имитатора инородного тела</w:t>
            </w:r>
          </w:p>
        </w:tc>
        <w:tc>
          <w:tcPr>
            <w:tcW w:w="1701" w:type="dxa"/>
          </w:tcPr>
          <w:p w:rsidR="0056372B" w:rsidRPr="00244960" w:rsidRDefault="00F03634" w:rsidP="00244960">
            <w:pPr>
              <w:rPr>
                <w:rFonts w:ascii="Times New Roman" w:hAnsi="Times New Roman" w:cs="Times New Roman"/>
                <w:sz w:val="24"/>
                <w:szCs w:val="24"/>
              </w:rPr>
            </w:pPr>
            <w:r w:rsidRPr="00244960">
              <w:rPr>
                <w:rFonts w:ascii="Times New Roman" w:hAnsi="Times New Roman" w:cs="Times New Roman"/>
                <w:sz w:val="24"/>
                <w:szCs w:val="24"/>
              </w:rPr>
              <w:t>210136005576</w:t>
            </w:r>
          </w:p>
          <w:p w:rsidR="00F03634" w:rsidRPr="00244960" w:rsidRDefault="00F03634" w:rsidP="00244960">
            <w:pPr>
              <w:rPr>
                <w:rFonts w:ascii="Times New Roman" w:hAnsi="Times New Roman" w:cs="Times New Roman"/>
                <w:sz w:val="24"/>
                <w:szCs w:val="24"/>
              </w:rPr>
            </w:pPr>
            <w:r w:rsidRPr="00244960">
              <w:rPr>
                <w:rFonts w:ascii="Times New Roman" w:hAnsi="Times New Roman" w:cs="Times New Roman"/>
                <w:sz w:val="24"/>
                <w:szCs w:val="24"/>
              </w:rPr>
              <w:t>210136005577</w:t>
            </w:r>
          </w:p>
          <w:p w:rsidR="00F03634" w:rsidRPr="00244960" w:rsidRDefault="00F03634" w:rsidP="00244960">
            <w:pPr>
              <w:rPr>
                <w:rFonts w:ascii="Times New Roman" w:hAnsi="Times New Roman" w:cs="Times New Roman"/>
                <w:sz w:val="24"/>
                <w:szCs w:val="24"/>
              </w:rPr>
            </w:pPr>
            <w:r w:rsidRPr="00244960">
              <w:rPr>
                <w:rFonts w:ascii="Times New Roman" w:hAnsi="Times New Roman" w:cs="Times New Roman"/>
                <w:sz w:val="24"/>
                <w:szCs w:val="24"/>
              </w:rPr>
              <w:t>210136005578</w:t>
            </w:r>
          </w:p>
          <w:p w:rsidR="00F03634" w:rsidRPr="00244960" w:rsidRDefault="00440A21" w:rsidP="00244960">
            <w:pPr>
              <w:rPr>
                <w:rFonts w:ascii="Times New Roman" w:hAnsi="Times New Roman" w:cs="Times New Roman"/>
                <w:sz w:val="24"/>
                <w:szCs w:val="24"/>
              </w:rPr>
            </w:pPr>
            <w:r w:rsidRPr="00244960">
              <w:rPr>
                <w:rFonts w:ascii="Times New Roman" w:hAnsi="Times New Roman" w:cs="Times New Roman"/>
                <w:sz w:val="24"/>
                <w:szCs w:val="24"/>
              </w:rPr>
              <w:t>210136005579</w:t>
            </w:r>
          </w:p>
          <w:p w:rsidR="00440A21" w:rsidRPr="00244960" w:rsidRDefault="00440A21" w:rsidP="00244960">
            <w:pPr>
              <w:rPr>
                <w:rFonts w:ascii="Times New Roman" w:hAnsi="Times New Roman" w:cs="Times New Roman"/>
                <w:sz w:val="24"/>
                <w:szCs w:val="24"/>
              </w:rPr>
            </w:pPr>
            <w:r w:rsidRPr="00244960">
              <w:rPr>
                <w:rFonts w:ascii="Times New Roman" w:hAnsi="Times New Roman" w:cs="Times New Roman"/>
                <w:sz w:val="24"/>
                <w:szCs w:val="24"/>
              </w:rPr>
              <w:t>210136005580</w:t>
            </w:r>
          </w:p>
        </w:tc>
        <w:tc>
          <w:tcPr>
            <w:tcW w:w="3685" w:type="dxa"/>
          </w:tcPr>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Торс ребенка для отработки приема Геймлиха, Nasco/LifeForm/Simulaids, Соединенные Штаты Америки, 2017</w:t>
            </w:r>
          </w:p>
        </w:tc>
        <w:tc>
          <w:tcPr>
            <w:tcW w:w="7938" w:type="dxa"/>
          </w:tcPr>
          <w:p w:rsidR="00660A8D" w:rsidRPr="00244960" w:rsidRDefault="00660A8D"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57346" cy="3114675"/>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44583_01_1200_1200_Тренажер-подавившегося-подростка-торс.jpg"/>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767674" cy="3121437"/>
                          </a:xfrm>
                          <a:prstGeom prst="rect">
                            <a:avLst/>
                          </a:prstGeom>
                          <a:ln>
                            <a:noFill/>
                          </a:ln>
                          <a:extLst>
                            <a:ext uri="{53640926-AAD7-44D8-BBD7-CCE9431645EC}">
                              <a14:shadowObscured xmlns:a14="http://schemas.microsoft.com/office/drawing/2010/main"/>
                            </a:ext>
                          </a:extLst>
                        </pic:spPr>
                      </pic:pic>
                    </a:graphicData>
                  </a:graphic>
                </wp:inline>
              </w:drawing>
            </w:r>
          </w:p>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Позволяет проводить обучение приемам Геймлиха с использованием имитатора инородного тела</w:t>
            </w:r>
          </w:p>
        </w:tc>
        <w:tc>
          <w:tcPr>
            <w:tcW w:w="1701" w:type="dxa"/>
          </w:tcPr>
          <w:p w:rsidR="0056372B"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t>210136005612</w:t>
            </w:r>
          </w:p>
        </w:tc>
        <w:tc>
          <w:tcPr>
            <w:tcW w:w="3685" w:type="dxa"/>
          </w:tcPr>
          <w:p w:rsidR="0056372B" w:rsidRPr="00244960" w:rsidRDefault="00660A8D"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детям при состояниях, требующих срочного медицинского 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F7364" w:rsidP="00244960">
            <w:pPr>
              <w:rPr>
                <w:rFonts w:ascii="Times New Roman" w:hAnsi="Times New Roman" w:cs="Times New Roman"/>
                <w:sz w:val="24"/>
                <w:szCs w:val="24"/>
              </w:rPr>
            </w:pPr>
            <w:r w:rsidRPr="00244960">
              <w:rPr>
                <w:rFonts w:ascii="Times New Roman" w:hAnsi="Times New Roman" w:cs="Times New Roman"/>
                <w:sz w:val="24"/>
                <w:szCs w:val="24"/>
              </w:rPr>
              <w:t>Торс для физикального исследования, Nasco/LifeForm/Simulaids, Соединенные Штаты Америки, 2017</w:t>
            </w:r>
          </w:p>
        </w:tc>
        <w:tc>
          <w:tcPr>
            <w:tcW w:w="7938" w:type="dxa"/>
          </w:tcPr>
          <w:p w:rsidR="00CF7364" w:rsidRPr="00244960" w:rsidRDefault="003F67E8" w:rsidP="00244960">
            <w:pPr>
              <w:jc w:val="cente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2248385" cy="4152900"/>
                  <wp:effectExtent l="0" t="0" r="0" b="0"/>
                  <wp:docPr id="40" name="Рисунок 40" descr="Изображение выглядит как одежда&#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Koken физикальное исследование.jpg"/>
                          <pic:cNvPicPr/>
                        </pic:nvPicPr>
                        <pic:blipFill>
                          <a:blip r:embed="rId23">
                            <a:extLst>
                              <a:ext uri="{28A0092B-C50C-407E-A947-70E740481C1C}">
                                <a14:useLocalDpi xmlns:a14="http://schemas.microsoft.com/office/drawing/2010/main"/>
                              </a:ext>
                            </a:extLst>
                          </a:blip>
                          <a:stretch>
                            <a:fillRect/>
                          </a:stretch>
                        </pic:blipFill>
                        <pic:spPr>
                          <a:xfrm>
                            <a:off x="0" y="0"/>
                            <a:ext cx="2265054" cy="4183688"/>
                          </a:xfrm>
                          <a:prstGeom prst="rect">
                            <a:avLst/>
                          </a:prstGeom>
                        </pic:spPr>
                      </pic:pic>
                    </a:graphicData>
                  </a:graphic>
                </wp:inline>
              </w:drawing>
            </w:r>
          </w:p>
          <w:p w:rsidR="00CF7364" w:rsidRPr="00244960" w:rsidRDefault="00CF7364"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торс взрослого человека со встроенными динамиками и предназначен для получения базовых навыков оценки физического состояния пациента (аускультация, перкуссия, пальпация).</w:t>
            </w:r>
          </w:p>
          <w:p w:rsidR="0056372B" w:rsidRPr="00244960" w:rsidRDefault="00CF7364" w:rsidP="00244960">
            <w:pPr>
              <w:rPr>
                <w:rFonts w:ascii="Times New Roman" w:hAnsi="Times New Roman" w:cs="Times New Roman"/>
                <w:sz w:val="24"/>
                <w:szCs w:val="24"/>
              </w:rPr>
            </w:pPr>
            <w:r w:rsidRPr="00244960">
              <w:rPr>
                <w:rFonts w:ascii="Times New Roman" w:hAnsi="Times New Roman" w:cs="Times New Roman"/>
                <w:sz w:val="24"/>
                <w:szCs w:val="24"/>
              </w:rPr>
              <w:t xml:space="preserve">Воспроизводит 20 видов тонов </w:t>
            </w:r>
            <w:r w:rsidR="00A775FA" w:rsidRPr="00244960">
              <w:rPr>
                <w:rFonts w:ascii="Times New Roman" w:hAnsi="Times New Roman" w:cs="Times New Roman"/>
                <w:sz w:val="24"/>
                <w:szCs w:val="24"/>
              </w:rPr>
              <w:t xml:space="preserve">сердца </w:t>
            </w:r>
            <w:r w:rsidRPr="00244960">
              <w:rPr>
                <w:rFonts w:ascii="Times New Roman" w:hAnsi="Times New Roman" w:cs="Times New Roman"/>
                <w:sz w:val="24"/>
                <w:szCs w:val="24"/>
              </w:rPr>
              <w:t>и 12 видов дыхательных шумов</w:t>
            </w:r>
          </w:p>
        </w:tc>
        <w:tc>
          <w:tcPr>
            <w:tcW w:w="1701" w:type="dxa"/>
          </w:tcPr>
          <w:p w:rsidR="0056385F" w:rsidRPr="00244960" w:rsidRDefault="0056385F"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210126005602</w:t>
            </w:r>
          </w:p>
        </w:tc>
        <w:tc>
          <w:tcPr>
            <w:tcW w:w="3685" w:type="dxa"/>
          </w:tcPr>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диспансерного наблюдения</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инструментальных, патолого-анатомических и иных исследований в целях распознавания состояния или установления факта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наличия или отсутствия заболевания</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 xml:space="preserve">ПК-10 Готовность к оказанию </w:t>
            </w:r>
            <w:r w:rsidRPr="00244960">
              <w:rPr>
                <w:rFonts w:ascii="Times New Roman" w:hAnsi="Times New Roman" w:cs="Times New Roman"/>
                <w:sz w:val="24"/>
                <w:szCs w:val="24"/>
              </w:rPr>
              <w:lastRenderedPageBreak/>
              <w:t>медицинской помощи при внезапных острых заболеваниях, состояниях, обострении хронических</w:t>
            </w:r>
          </w:p>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301EF9" w:rsidRPr="00244960" w:rsidTr="009E07A9">
        <w:tc>
          <w:tcPr>
            <w:tcW w:w="710" w:type="dxa"/>
          </w:tcPr>
          <w:p w:rsidR="0056385F" w:rsidRPr="0031552A" w:rsidRDefault="0056385F" w:rsidP="0031552A">
            <w:pPr>
              <w:pStyle w:val="a4"/>
              <w:numPr>
                <w:ilvl w:val="0"/>
                <w:numId w:val="4"/>
              </w:numPr>
              <w:rPr>
                <w:rFonts w:ascii="Times New Roman" w:hAnsi="Times New Roman" w:cs="Times New Roman"/>
                <w:sz w:val="24"/>
                <w:szCs w:val="24"/>
              </w:rPr>
            </w:pPr>
          </w:p>
        </w:tc>
        <w:tc>
          <w:tcPr>
            <w:tcW w:w="2268" w:type="dxa"/>
          </w:tcPr>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Тренажер для обучения физикальному осмотру, Nasco/LifeForm/Simulaids, Соединенные Штаты Америки, 2017</w:t>
            </w:r>
          </w:p>
        </w:tc>
        <w:tc>
          <w:tcPr>
            <w:tcW w:w="7938" w:type="dxa"/>
          </w:tcPr>
          <w:p w:rsidR="0056385F" w:rsidRPr="00244960" w:rsidRDefault="0056385F" w:rsidP="00244960">
            <w:pPr>
              <w:rPr>
                <w:rFonts w:ascii="Times New Roman" w:hAnsi="Times New Roman" w:cs="Times New Roman"/>
                <w:noProof/>
                <w:sz w:val="24"/>
                <w:szCs w:val="24"/>
              </w:rPr>
            </w:pPr>
            <w:r w:rsidRPr="00244960">
              <w:rPr>
                <w:rFonts w:ascii="Times New Roman" w:hAnsi="Times New Roman" w:cs="Times New Roman"/>
                <w:noProof/>
                <w:sz w:val="24"/>
                <w:szCs w:val="24"/>
                <w:lang w:eastAsia="ru-RU"/>
              </w:rPr>
              <w:drawing>
                <wp:inline distT="0" distB="0" distL="0" distR="0">
                  <wp:extent cx="4867275" cy="3650456"/>
                  <wp:effectExtent l="0" t="0" r="0" b="7620"/>
                  <wp:docPr id="38" name="Рисунок 38" descr="Изображение выглядит как одежда&#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Тренажёр по аускультации.jpg"/>
                          <pic:cNvPicPr/>
                        </pic:nvPicPr>
                        <pic:blipFill>
                          <a:blip r:embed="rId24" cstate="email">
                            <a:extLst>
                              <a:ext uri="{28A0092B-C50C-407E-A947-70E740481C1C}">
                                <a14:useLocalDpi xmlns:a14="http://schemas.microsoft.com/office/drawing/2010/main"/>
                              </a:ext>
                            </a:extLst>
                          </a:blip>
                          <a:stretch>
                            <a:fillRect/>
                          </a:stretch>
                        </pic:blipFill>
                        <pic:spPr>
                          <a:xfrm>
                            <a:off x="0" y="0"/>
                            <a:ext cx="4871449" cy="3653586"/>
                          </a:xfrm>
                          <a:prstGeom prst="rect">
                            <a:avLst/>
                          </a:prstGeom>
                        </pic:spPr>
                      </pic:pic>
                    </a:graphicData>
                  </a:graphic>
                </wp:inline>
              </w:drawing>
            </w:r>
          </w:p>
          <w:p w:rsidR="0056385F" w:rsidRPr="00244960" w:rsidRDefault="0056385F" w:rsidP="00244960">
            <w:pPr>
              <w:shd w:val="clear" w:color="auto" w:fill="FFFFFF"/>
              <w:rPr>
                <w:rFonts w:ascii="Times New Roman" w:eastAsia="Times New Roman" w:hAnsi="Times New Roman" w:cs="Times New Roman"/>
                <w:color w:val="4F4F4F"/>
                <w:sz w:val="24"/>
                <w:szCs w:val="24"/>
                <w:lang w:eastAsia="ru-RU"/>
              </w:rPr>
            </w:pPr>
            <w:r w:rsidRPr="00244960">
              <w:rPr>
                <w:rFonts w:ascii="Times New Roman" w:eastAsia="Times New Roman" w:hAnsi="Times New Roman" w:cs="Times New Roman"/>
                <w:color w:val="4F4F4F"/>
                <w:sz w:val="24"/>
                <w:szCs w:val="24"/>
                <w:lang w:eastAsia="ru-RU"/>
              </w:rPr>
              <w:t>Тренажер предназначен для отработки базовых навыков физикального осмотра пациента (пальпация/аускультация). Предусмотрена возможность воспроизведения нормального и патологического дыхания, а также различных ритмов сердца.</w:t>
            </w:r>
          </w:p>
          <w:p w:rsidR="0056385F" w:rsidRPr="00244960" w:rsidRDefault="0056385F" w:rsidP="00244960">
            <w:pPr>
              <w:shd w:val="clear" w:color="auto" w:fill="FFFFFF"/>
              <w:rPr>
                <w:rFonts w:ascii="Times New Roman" w:eastAsia="Times New Roman" w:hAnsi="Times New Roman" w:cs="Times New Roman"/>
                <w:color w:val="4F4F4F"/>
                <w:sz w:val="24"/>
                <w:szCs w:val="24"/>
                <w:lang w:eastAsia="ru-RU"/>
              </w:rPr>
            </w:pPr>
            <w:r w:rsidRPr="00244960">
              <w:rPr>
                <w:rFonts w:ascii="Times New Roman" w:eastAsia="Times New Roman" w:hAnsi="Times New Roman" w:cs="Times New Roman"/>
                <w:color w:val="4F4F4F"/>
                <w:sz w:val="24"/>
                <w:szCs w:val="24"/>
                <w:lang w:eastAsia="ru-RU"/>
              </w:rPr>
              <w:t>Оборудование содержит комплекс образовательных методов, позволяющих изучить теоретический материал, отработать практические навыки, произвести контроль полученных навыков и знаний.</w:t>
            </w:r>
          </w:p>
          <w:p w:rsidR="0056385F" w:rsidRPr="00244960" w:rsidRDefault="0056385F" w:rsidP="00244960">
            <w:pPr>
              <w:shd w:val="clear" w:color="auto" w:fill="FFFFFF"/>
              <w:rPr>
                <w:rFonts w:ascii="Times New Roman" w:eastAsia="Times New Roman" w:hAnsi="Times New Roman" w:cs="Times New Roman"/>
                <w:color w:val="4F4F4F"/>
                <w:sz w:val="24"/>
                <w:szCs w:val="24"/>
                <w:lang w:eastAsia="ru-RU"/>
              </w:rPr>
            </w:pPr>
            <w:r w:rsidRPr="00244960">
              <w:rPr>
                <w:rFonts w:ascii="Times New Roman" w:eastAsia="Times New Roman" w:hAnsi="Times New Roman" w:cs="Times New Roman"/>
                <w:color w:val="4F4F4F"/>
                <w:sz w:val="24"/>
                <w:szCs w:val="24"/>
                <w:lang w:eastAsia="ru-RU"/>
              </w:rPr>
              <w:t xml:space="preserve">Тренажер представляет собой комплекс, состоящий из стола, в который вмонтированы модель торса человека и моноблок. Анатомически </w:t>
            </w:r>
            <w:r w:rsidRPr="00244960">
              <w:rPr>
                <w:rFonts w:ascii="Times New Roman" w:eastAsia="Times New Roman" w:hAnsi="Times New Roman" w:cs="Times New Roman"/>
                <w:color w:val="4F4F4F"/>
                <w:sz w:val="24"/>
                <w:szCs w:val="24"/>
                <w:lang w:eastAsia="ru-RU"/>
              </w:rPr>
              <w:lastRenderedPageBreak/>
              <w:t>правильная модель торса взрослого человека установлена на специальную платформу с возможностью поворота на 360°, что обеспечивает проведение осмотра как с вентральной, так и с дорcальной поверхности. В точки аускультации интегрированы высокочувствительные сенсоры для управления тренажером при помощи интерактивного воздействия приемо-передающих устройств. Правильное место касания фонендоскопом сопровождается светодиодной подсветкой и звуками, характерными для заранее выбранного сценария состояния пациента.</w:t>
            </w:r>
          </w:p>
          <w:p w:rsidR="0056385F" w:rsidRPr="00244960" w:rsidRDefault="0056385F" w:rsidP="00244960">
            <w:pPr>
              <w:shd w:val="clear" w:color="auto" w:fill="FFFFFF"/>
              <w:rPr>
                <w:rFonts w:ascii="Times New Roman" w:eastAsia="Times New Roman" w:hAnsi="Times New Roman" w:cs="Times New Roman"/>
                <w:color w:val="4F4F4F"/>
                <w:sz w:val="24"/>
                <w:szCs w:val="24"/>
                <w:lang w:eastAsia="ru-RU"/>
              </w:rPr>
            </w:pPr>
            <w:r w:rsidRPr="00244960">
              <w:rPr>
                <w:rFonts w:ascii="Times New Roman" w:eastAsia="Times New Roman" w:hAnsi="Times New Roman" w:cs="Times New Roman"/>
                <w:color w:val="4F4F4F"/>
                <w:sz w:val="24"/>
                <w:szCs w:val="24"/>
                <w:lang w:eastAsia="ru-RU"/>
              </w:rPr>
              <w:t>Тренажёр воспроизводит 24 вида тонов сердца, 17 видов дыхательных шумов.</w:t>
            </w:r>
          </w:p>
          <w:p w:rsidR="0056385F" w:rsidRPr="00244960" w:rsidRDefault="0056385F" w:rsidP="00244960">
            <w:pPr>
              <w:shd w:val="clear" w:color="auto" w:fill="FFFFFF"/>
              <w:rPr>
                <w:rFonts w:ascii="Times New Roman" w:eastAsia="Times New Roman" w:hAnsi="Times New Roman" w:cs="Times New Roman"/>
                <w:color w:val="4F4F4F"/>
                <w:sz w:val="24"/>
                <w:szCs w:val="24"/>
                <w:lang w:eastAsia="ru-RU"/>
              </w:rPr>
            </w:pPr>
            <w:r w:rsidRPr="00244960">
              <w:rPr>
                <w:rFonts w:ascii="Times New Roman" w:eastAsia="Times New Roman" w:hAnsi="Times New Roman" w:cs="Times New Roman"/>
                <w:color w:val="4F4F4F"/>
                <w:sz w:val="24"/>
                <w:szCs w:val="24"/>
                <w:lang w:eastAsia="ru-RU"/>
              </w:rPr>
              <w:t>Обучаемый прослушивает заданный сценарий и дает заключение, при этом преподаватель имеет возможность параллельно прослушивать все происходящее через беспроводные наушники. Для группового прослушивания изучаемых патологий в стол вмонтирована акустическая система с возможностью выведения звука в аудиторию. Также на столе располагается моноблок с установленным программным обеспечением, позволяющим задавать различные сценарии, типы дыхания и шумы в сердце. Установленное программное обеспечение предусматривает проведение тестирования усвоенного материала. Модель торса изготовлена из материала, имитирующего ткань человеческого тела.</w:t>
            </w:r>
          </w:p>
          <w:p w:rsidR="0056385F" w:rsidRPr="00244960" w:rsidRDefault="0056385F" w:rsidP="00244960">
            <w:pPr>
              <w:rPr>
                <w:rFonts w:ascii="Times New Roman" w:hAnsi="Times New Roman" w:cs="Times New Roman"/>
                <w:noProof/>
                <w:sz w:val="24"/>
                <w:szCs w:val="24"/>
              </w:rPr>
            </w:pPr>
          </w:p>
        </w:tc>
        <w:tc>
          <w:tcPr>
            <w:tcW w:w="1701" w:type="dxa"/>
          </w:tcPr>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210136005820</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210136005821</w:t>
            </w:r>
          </w:p>
        </w:tc>
        <w:tc>
          <w:tcPr>
            <w:tcW w:w="3685" w:type="dxa"/>
          </w:tcPr>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диспансерного наблюдения</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инструментальных, патолого-анатомических и иных исследований в целях распознавания состояния или установления факта</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наличия или отсутствия заболевания</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 xml:space="preserve">ПК-6 Способность к определению у пациента основных патологических </w:t>
            </w:r>
            <w:r w:rsidRPr="00244960">
              <w:rPr>
                <w:rFonts w:ascii="Times New Roman" w:hAnsi="Times New Roman" w:cs="Times New Roman"/>
                <w:sz w:val="24"/>
                <w:szCs w:val="24"/>
              </w:rPr>
              <w:lastRenderedPageBreak/>
              <w:t>состояний, симптомов, синдромов заболеваний,</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56385F" w:rsidRPr="00244960" w:rsidRDefault="0056385F"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Фантом гинекологический, Nasco/LifeForm/Simulaids, Соединенные Штаты Америки, 2017</w:t>
            </w:r>
          </w:p>
        </w:tc>
        <w:tc>
          <w:tcPr>
            <w:tcW w:w="7938" w:type="dxa"/>
          </w:tcPr>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591050" cy="3838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Гинекологический манекен.jpg"/>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591050" cy="3838575"/>
                          </a:xfrm>
                          <a:prstGeom prst="rect">
                            <a:avLst/>
                          </a:prstGeom>
                          <a:ln>
                            <a:noFill/>
                          </a:ln>
                          <a:extLst>
                            <a:ext uri="{53640926-AAD7-44D8-BBD7-CCE9431645EC}">
                              <a14:shadowObscured xmlns:a14="http://schemas.microsoft.com/office/drawing/2010/main"/>
                            </a:ext>
                          </a:extLst>
                        </pic:spPr>
                      </pic:pic>
                    </a:graphicData>
                  </a:graphic>
                </wp:inline>
              </w:drawing>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 xml:space="preserve">Тренажер представляет собой реалистично выполненный женский таз с анатомическими ориентирами и предназначен для отработки навыков гинекологических манипуляций: влагалищного исследования, инструментального осмотра органов малого таза, выполнения ряда других гинекологических манипуляций. </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Предназначен для получения учащимися базовых навыков диагностики патологических состояний без стресса - в условиях классной комнаты</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Отрабатываемые навыки: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Пальпация живота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Введение и удаление гинекологического зеркала</w:t>
            </w:r>
          </w:p>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Установка и удаление внутриматочной спирали (включает установку спирали на шейку матки и исследование матки)</w:t>
            </w:r>
          </w:p>
        </w:tc>
        <w:tc>
          <w:tcPr>
            <w:tcW w:w="1701" w:type="dxa"/>
          </w:tcPr>
          <w:p w:rsidR="0056372B" w:rsidRPr="00244960" w:rsidRDefault="0095691F" w:rsidP="00244960">
            <w:pPr>
              <w:rPr>
                <w:rFonts w:ascii="Times New Roman" w:hAnsi="Times New Roman" w:cs="Times New Roman"/>
                <w:sz w:val="24"/>
                <w:szCs w:val="24"/>
              </w:rPr>
            </w:pPr>
            <w:r w:rsidRPr="00244960">
              <w:rPr>
                <w:rFonts w:ascii="Times New Roman" w:hAnsi="Times New Roman" w:cs="Times New Roman"/>
                <w:sz w:val="24"/>
                <w:szCs w:val="24"/>
              </w:rPr>
              <w:t>210136005608</w:t>
            </w:r>
          </w:p>
          <w:p w:rsidR="0095691F" w:rsidRPr="00244960" w:rsidRDefault="0095691F"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21013600560</w:t>
            </w:r>
            <w:r w:rsidRPr="00244960">
              <w:rPr>
                <w:rFonts w:ascii="Times New Roman" w:hAnsi="Times New Roman" w:cs="Times New Roman"/>
                <w:sz w:val="24"/>
                <w:szCs w:val="24"/>
                <w:lang w:val="en-US"/>
              </w:rPr>
              <w:t>9</w:t>
            </w:r>
          </w:p>
          <w:p w:rsidR="0095691F" w:rsidRPr="00244960" w:rsidRDefault="0095691F"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210136005610</w:t>
            </w:r>
          </w:p>
        </w:tc>
        <w:tc>
          <w:tcPr>
            <w:tcW w:w="3685" w:type="dxa"/>
          </w:tcPr>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 xml:space="preserve">диспансерного наблюдения </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дневного стационара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Фантом для внутримышечных инъекций, Nasco/LifeForm/Simulaids, Соединенные Штаты Америки, 2017</w:t>
            </w:r>
          </w:p>
        </w:tc>
        <w:tc>
          <w:tcPr>
            <w:tcW w:w="7938" w:type="dxa"/>
          </w:tcPr>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62500" cy="2952750"/>
                  <wp:effectExtent l="0" t="0" r="0" b="0"/>
                  <wp:docPr id="14" name="Рисунок 14" descr="Изображение выглядит как небо, внутренний, стена&#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ВМ инъекции.jpg"/>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762500" cy="2952750"/>
                          </a:xfrm>
                          <a:prstGeom prst="rect">
                            <a:avLst/>
                          </a:prstGeom>
                          <a:ln>
                            <a:noFill/>
                          </a:ln>
                          <a:extLst>
                            <a:ext uri="{53640926-AAD7-44D8-BBD7-CCE9431645EC}">
                              <a14:shadowObscured xmlns:a14="http://schemas.microsoft.com/office/drawing/2010/main"/>
                            </a:ext>
                          </a:extLst>
                        </pic:spPr>
                      </pic:pic>
                    </a:graphicData>
                  </a:graphic>
                </wp:inline>
              </w:drawing>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Фантом представляет собой реалистично выполненные ягодицы взрослого человека  с анатомически точными ориентирами для отработки внутримышечных инъекций:</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 xml:space="preserve">дорсо-ягодичных, </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 xml:space="preserve">вентро-ягодичных, </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инъекции в латеральную широкую мышцу бедра</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Обеспечивает реалистичные ощущения во время проведения внутримышечных инъекций, реалистичное сопротивление тканей продвижению иглы</w:t>
            </w:r>
          </w:p>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Съемная часть - верхний внешний квадрант – для детального изучения анатомии мышечных структур и седалищного нерва и сосудов</w:t>
            </w:r>
          </w:p>
        </w:tc>
        <w:tc>
          <w:tcPr>
            <w:tcW w:w="1701" w:type="dxa"/>
          </w:tcPr>
          <w:p w:rsidR="0056372B" w:rsidRPr="00244960" w:rsidRDefault="00DC4D6F" w:rsidP="00244960">
            <w:pPr>
              <w:rPr>
                <w:rFonts w:ascii="Times New Roman" w:hAnsi="Times New Roman" w:cs="Times New Roman"/>
                <w:sz w:val="24"/>
                <w:szCs w:val="24"/>
              </w:rPr>
            </w:pPr>
            <w:r w:rsidRPr="00244960">
              <w:rPr>
                <w:rFonts w:ascii="Times New Roman" w:hAnsi="Times New Roman" w:cs="Times New Roman"/>
                <w:sz w:val="24"/>
                <w:szCs w:val="24"/>
              </w:rPr>
              <w:t>210136005591</w:t>
            </w:r>
          </w:p>
          <w:p w:rsidR="00DC4D6F" w:rsidRPr="00244960" w:rsidRDefault="00DC4D6F"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21013600559</w:t>
            </w:r>
            <w:r w:rsidRPr="00244960">
              <w:rPr>
                <w:rFonts w:ascii="Times New Roman" w:hAnsi="Times New Roman" w:cs="Times New Roman"/>
                <w:sz w:val="24"/>
                <w:szCs w:val="24"/>
                <w:lang w:val="en-US"/>
              </w:rPr>
              <w:t>2</w:t>
            </w:r>
          </w:p>
          <w:p w:rsidR="00DC4D6F" w:rsidRPr="00244960" w:rsidRDefault="00DC4D6F"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210136005593</w:t>
            </w:r>
          </w:p>
          <w:p w:rsidR="00DC4D6F" w:rsidRPr="00244960" w:rsidRDefault="00DC4D6F"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210136005594</w:t>
            </w:r>
          </w:p>
          <w:p w:rsidR="00DC4D6F" w:rsidRPr="00244960" w:rsidRDefault="00DC4D6F"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210136005595</w:t>
            </w:r>
          </w:p>
        </w:tc>
        <w:tc>
          <w:tcPr>
            <w:tcW w:w="3685" w:type="dxa"/>
          </w:tcPr>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731D90"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731D90"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Фантом для отработки процедуры назогастрального зондирования, энтерального вскармливания, Kyoto Kagaku, Япония, 2017</w:t>
            </w:r>
          </w:p>
        </w:tc>
        <w:tc>
          <w:tcPr>
            <w:tcW w:w="7938" w:type="dxa"/>
          </w:tcPr>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77102" cy="2533650"/>
                  <wp:effectExtent l="0" t="0" r="5080" b="0"/>
                  <wp:docPr id="15" name="Рисунок 15" descr="Изображение выглядит как обувь&#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Зондовое кормление.jpg"/>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785999" cy="2538369"/>
                          </a:xfrm>
                          <a:prstGeom prst="rect">
                            <a:avLst/>
                          </a:prstGeom>
                          <a:ln>
                            <a:noFill/>
                          </a:ln>
                          <a:extLst>
                            <a:ext uri="{53640926-AAD7-44D8-BBD7-CCE9431645EC}">
                              <a14:shadowObscured xmlns:a14="http://schemas.microsoft.com/office/drawing/2010/main"/>
                            </a:ext>
                          </a:extLst>
                        </pic:spPr>
                      </pic:pic>
                    </a:graphicData>
                  </a:graphic>
                </wp:inline>
              </w:drawing>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Фантом предназначен для отработки навыков катетеризации через рот или нос, постановки гастростомической трубки, понимания расположения зонда и подтверждения правильности ввода зонда, организации зондового кормления с использованием реальных питательных веществ. Анатомическая модель с введенным назогастральным зондом (входит в комплект) предназначена для лучшего понимания анатомии человека и положения зонда.</w:t>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Правильность ввода катетера в желудок и его положение можно проверить</w:t>
            </w:r>
          </w:p>
          <w:p w:rsidR="0056372B"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непосредственным наблюдением или путем аускультации. При попадании в желудок воздуха через введенный питательный зонд при аускультации можно услышать характерный звук. Кроме того, прозрачные анатомические структуры позволяют визуализировать прохождение катетера через нос и рот.</w:t>
            </w:r>
          </w:p>
        </w:tc>
        <w:tc>
          <w:tcPr>
            <w:tcW w:w="1701" w:type="dxa"/>
          </w:tcPr>
          <w:p w:rsidR="0056372B" w:rsidRPr="00244960" w:rsidRDefault="00E32EEB" w:rsidP="00244960">
            <w:pPr>
              <w:rPr>
                <w:rFonts w:ascii="Times New Roman" w:hAnsi="Times New Roman" w:cs="Times New Roman"/>
                <w:sz w:val="24"/>
                <w:szCs w:val="24"/>
              </w:rPr>
            </w:pPr>
            <w:r w:rsidRPr="00244960">
              <w:rPr>
                <w:rFonts w:ascii="Times New Roman" w:hAnsi="Times New Roman" w:cs="Times New Roman"/>
                <w:sz w:val="24"/>
                <w:szCs w:val="24"/>
              </w:rPr>
              <w:t>210136005581</w:t>
            </w:r>
          </w:p>
          <w:p w:rsidR="00E32EEB" w:rsidRPr="00244960" w:rsidRDefault="00E32EEB"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21013600558</w:t>
            </w:r>
            <w:r w:rsidRPr="00244960">
              <w:rPr>
                <w:rFonts w:ascii="Times New Roman" w:hAnsi="Times New Roman" w:cs="Times New Roman"/>
                <w:sz w:val="24"/>
                <w:szCs w:val="24"/>
                <w:lang w:val="en-US"/>
              </w:rPr>
              <w:t>2</w:t>
            </w:r>
          </w:p>
          <w:p w:rsidR="00E32EEB" w:rsidRPr="00244960" w:rsidRDefault="00E32EEB"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210136005583</w:t>
            </w:r>
          </w:p>
          <w:p w:rsidR="00E32EEB" w:rsidRPr="00244960" w:rsidRDefault="00E32EEB"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210136005584</w:t>
            </w:r>
          </w:p>
          <w:p w:rsidR="00E32EEB" w:rsidRPr="00244960" w:rsidRDefault="00E32EEB"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210136005585</w:t>
            </w:r>
          </w:p>
        </w:tc>
        <w:tc>
          <w:tcPr>
            <w:tcW w:w="3685" w:type="dxa"/>
          </w:tcPr>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Фантом руки для отработки внутривенных, внутримышечных и подкожных инъекций, Nasco/LifeForm/Simulaids, Соединенные Штаты Америки, 2017</w:t>
            </w:r>
          </w:p>
        </w:tc>
        <w:tc>
          <w:tcPr>
            <w:tcW w:w="7938" w:type="dxa"/>
          </w:tcPr>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43475" cy="3762375"/>
                  <wp:effectExtent l="0" t="0" r="9525" b="9525"/>
                  <wp:docPr id="16" name="Рисунок 16" descr="Изображение выглядит как человек, внутренний&#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ука для инъекций.jp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943475" cy="3762375"/>
                          </a:xfrm>
                          <a:prstGeom prst="rect">
                            <a:avLst/>
                          </a:prstGeom>
                          <a:ln>
                            <a:noFill/>
                          </a:ln>
                          <a:extLst>
                            <a:ext uri="{53640926-AAD7-44D8-BBD7-CCE9431645EC}">
                              <a14:shadowObscured xmlns:a14="http://schemas.microsoft.com/office/drawing/2010/main"/>
                            </a:ext>
                          </a:extLst>
                        </pic:spPr>
                      </pic:pic>
                    </a:graphicData>
                  </a:graphic>
                </wp:inline>
              </w:drawing>
            </w:r>
          </w:p>
          <w:p w:rsidR="000A2142"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выполненную руку для отработки внутривенных, внутримышечных и подкожных инъекций, установки венозного катетера по игле, флеботомии</w:t>
            </w:r>
          </w:p>
          <w:p w:rsidR="0056372B" w:rsidRPr="00244960" w:rsidRDefault="000A2142" w:rsidP="00244960">
            <w:pPr>
              <w:rPr>
                <w:rFonts w:ascii="Times New Roman" w:hAnsi="Times New Roman" w:cs="Times New Roman"/>
                <w:sz w:val="24"/>
                <w:szCs w:val="24"/>
              </w:rPr>
            </w:pPr>
            <w:r w:rsidRPr="00244960">
              <w:rPr>
                <w:rFonts w:ascii="Times New Roman" w:hAnsi="Times New Roman" w:cs="Times New Roman"/>
                <w:sz w:val="24"/>
                <w:szCs w:val="24"/>
              </w:rPr>
              <w:t>При введении иглы в вену в шприце виден обратный ток крови, что подтверждает правильность выполнения инъекций</w:t>
            </w:r>
          </w:p>
        </w:tc>
        <w:tc>
          <w:tcPr>
            <w:tcW w:w="1701" w:type="dxa"/>
          </w:tcPr>
          <w:p w:rsidR="005B73AD" w:rsidRPr="00244960" w:rsidRDefault="005B73AD"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21013600558</w:t>
            </w:r>
            <w:r w:rsidRPr="00244960">
              <w:rPr>
                <w:rFonts w:ascii="Times New Roman" w:hAnsi="Times New Roman" w:cs="Times New Roman"/>
                <w:sz w:val="24"/>
                <w:szCs w:val="24"/>
                <w:lang w:val="en-US"/>
              </w:rPr>
              <w:t>6</w:t>
            </w:r>
          </w:p>
          <w:p w:rsidR="0056372B" w:rsidRPr="00244960" w:rsidRDefault="005B73AD" w:rsidP="00244960">
            <w:pPr>
              <w:rPr>
                <w:rFonts w:ascii="Times New Roman" w:hAnsi="Times New Roman" w:cs="Times New Roman"/>
                <w:sz w:val="24"/>
                <w:szCs w:val="24"/>
              </w:rPr>
            </w:pPr>
            <w:r w:rsidRPr="00244960">
              <w:rPr>
                <w:rFonts w:ascii="Times New Roman" w:hAnsi="Times New Roman" w:cs="Times New Roman"/>
                <w:sz w:val="24"/>
                <w:szCs w:val="24"/>
              </w:rPr>
              <w:t>210136005587</w:t>
            </w:r>
          </w:p>
          <w:p w:rsidR="005B73AD" w:rsidRPr="00244960" w:rsidRDefault="005B73AD"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21013600558</w:t>
            </w:r>
            <w:r w:rsidRPr="00244960">
              <w:rPr>
                <w:rFonts w:ascii="Times New Roman" w:hAnsi="Times New Roman" w:cs="Times New Roman"/>
                <w:sz w:val="24"/>
                <w:szCs w:val="24"/>
                <w:lang w:val="en-US"/>
              </w:rPr>
              <w:t>8</w:t>
            </w:r>
          </w:p>
          <w:p w:rsidR="005B73AD" w:rsidRPr="00244960" w:rsidRDefault="005B73AD"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21013600558</w:t>
            </w:r>
            <w:r w:rsidRPr="00244960">
              <w:rPr>
                <w:rFonts w:ascii="Times New Roman" w:hAnsi="Times New Roman" w:cs="Times New Roman"/>
                <w:sz w:val="24"/>
                <w:szCs w:val="24"/>
                <w:lang w:val="en-US"/>
              </w:rPr>
              <w:t>9</w:t>
            </w:r>
          </w:p>
          <w:p w:rsidR="005B73AD" w:rsidRPr="00244960" w:rsidRDefault="005B73AD"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2101360055</w:t>
            </w:r>
            <w:r w:rsidRPr="00244960">
              <w:rPr>
                <w:rFonts w:ascii="Times New Roman" w:hAnsi="Times New Roman" w:cs="Times New Roman"/>
                <w:sz w:val="24"/>
                <w:szCs w:val="24"/>
                <w:lang w:val="en-US"/>
              </w:rPr>
              <w:t>90</w:t>
            </w:r>
          </w:p>
        </w:tc>
        <w:tc>
          <w:tcPr>
            <w:tcW w:w="3685" w:type="dxa"/>
          </w:tcPr>
          <w:p w:rsidR="004D4C06" w:rsidRPr="00244960" w:rsidRDefault="004D4C06"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4D4C06" w:rsidRPr="00244960" w:rsidRDefault="004D4C06"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4D4C06" w:rsidRPr="00244960" w:rsidRDefault="004D4C06"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4D4C06" w:rsidRPr="00244960" w:rsidRDefault="004D4C06"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4D4C06"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Фантом руки для подкожных инъекций, Nasco/LifeForm/Simulaids, Соединенные Штаты Америки, 2017</w:t>
            </w:r>
          </w:p>
        </w:tc>
        <w:tc>
          <w:tcPr>
            <w:tcW w:w="7938" w:type="dxa"/>
          </w:tcPr>
          <w:p w:rsidR="00066422" w:rsidRPr="00244960" w:rsidRDefault="00962173" w:rsidP="00244960">
            <w:pPr>
              <w:rPr>
                <w:rFonts w:ascii="Times New Roman" w:hAnsi="Times New Roman" w:cs="Times New Roman"/>
                <w:sz w:val="24"/>
                <w:szCs w:val="24"/>
                <w:lang w:val="en-US"/>
              </w:rPr>
            </w:pPr>
            <w:r w:rsidRPr="00244960">
              <w:rPr>
                <w:rFonts w:ascii="Times New Roman" w:hAnsi="Times New Roman" w:cs="Times New Roman"/>
                <w:noProof/>
                <w:sz w:val="24"/>
                <w:szCs w:val="24"/>
                <w:lang w:eastAsia="ru-RU"/>
              </w:rPr>
              <w:drawing>
                <wp:inline distT="0" distB="0" distL="0" distR="0">
                  <wp:extent cx="4838700" cy="4838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Подкожные инъекции.jpg"/>
                          <pic:cNvPicPr/>
                        </pic:nvPicPr>
                        <pic:blipFill>
                          <a:blip r:embed="rId29" cstate="email">
                            <a:extLst>
                              <a:ext uri="{28A0092B-C50C-407E-A947-70E740481C1C}">
                                <a14:useLocalDpi xmlns:a14="http://schemas.microsoft.com/office/drawing/2010/main"/>
                              </a:ext>
                            </a:extLst>
                          </a:blip>
                          <a:stretch>
                            <a:fillRect/>
                          </a:stretch>
                        </pic:blipFill>
                        <pic:spPr>
                          <a:xfrm>
                            <a:off x="0" y="0"/>
                            <a:ext cx="4838700" cy="4838700"/>
                          </a:xfrm>
                          <a:prstGeom prst="rect">
                            <a:avLst/>
                          </a:prstGeom>
                        </pic:spPr>
                      </pic:pic>
                    </a:graphicData>
                  </a:graphic>
                </wp:inline>
              </w:drawing>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Фантом представляет собой часть предплечья от запястья до локтя и предназначен для отработки навыков выполнения подкожных инъекций</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Доступно 8 зон для отработки подкожных инъекций: 4 на внешней и 4 на внутренней стороне предплечья</w:t>
            </w:r>
          </w:p>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При правильной инъекции образуется характерная «пуговка»</w:t>
            </w:r>
          </w:p>
        </w:tc>
        <w:tc>
          <w:tcPr>
            <w:tcW w:w="1701" w:type="dxa"/>
          </w:tcPr>
          <w:p w:rsidR="0056372B" w:rsidRPr="00244960" w:rsidRDefault="00F12343" w:rsidP="00244960">
            <w:pPr>
              <w:rPr>
                <w:rFonts w:ascii="Times New Roman" w:hAnsi="Times New Roman" w:cs="Times New Roman"/>
                <w:sz w:val="24"/>
                <w:szCs w:val="24"/>
              </w:rPr>
            </w:pPr>
            <w:r w:rsidRPr="00244960">
              <w:rPr>
                <w:rFonts w:ascii="Times New Roman" w:hAnsi="Times New Roman" w:cs="Times New Roman"/>
                <w:sz w:val="24"/>
                <w:szCs w:val="24"/>
              </w:rPr>
              <w:t>210136005603</w:t>
            </w:r>
          </w:p>
          <w:p w:rsidR="00F12343" w:rsidRPr="00244960" w:rsidRDefault="00F12343"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21013600560</w:t>
            </w:r>
            <w:r w:rsidRPr="00244960">
              <w:rPr>
                <w:rFonts w:ascii="Times New Roman" w:hAnsi="Times New Roman" w:cs="Times New Roman"/>
                <w:sz w:val="24"/>
                <w:szCs w:val="24"/>
                <w:lang w:val="en-US"/>
              </w:rPr>
              <w:t>4</w:t>
            </w:r>
          </w:p>
          <w:p w:rsidR="00F12343" w:rsidRPr="00244960" w:rsidRDefault="00F12343"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210136005605</w:t>
            </w:r>
          </w:p>
          <w:p w:rsidR="00F12343" w:rsidRPr="00244960" w:rsidRDefault="00F12343"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210136005606</w:t>
            </w:r>
          </w:p>
          <w:p w:rsidR="00F12343" w:rsidRPr="00244960" w:rsidRDefault="00F12343"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210136005607</w:t>
            </w:r>
          </w:p>
        </w:tc>
        <w:tc>
          <w:tcPr>
            <w:tcW w:w="3685" w:type="dxa"/>
          </w:tcPr>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Фантом таза мужчины многофункциональный, Nasco/LifeForm/Simulaids, Соединенные Штаты Америки, 2017</w:t>
            </w:r>
          </w:p>
        </w:tc>
        <w:tc>
          <w:tcPr>
            <w:tcW w:w="7938" w:type="dxa"/>
          </w:tcPr>
          <w:p w:rsidR="00137163" w:rsidRPr="00244960" w:rsidRDefault="00DA4CFB"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38700" cy="4838700"/>
                  <wp:effectExtent l="0" t="0" r="0" b="0"/>
                  <wp:docPr id="33" name="Рисунок 33" descr="Изображение выглядит как внутренний, человек, стол, стен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ifeform_prostate_examination_simulator.jpg"/>
                          <pic:cNvPicPr/>
                        </pic:nvPicPr>
                        <pic:blipFill>
                          <a:blip r:embed="rId30" cstate="email">
                            <a:extLst>
                              <a:ext uri="{28A0092B-C50C-407E-A947-70E740481C1C}">
                                <a14:useLocalDpi xmlns:a14="http://schemas.microsoft.com/office/drawing/2010/main"/>
                              </a:ext>
                            </a:extLst>
                          </a:blip>
                          <a:stretch>
                            <a:fillRect/>
                          </a:stretch>
                        </pic:blipFill>
                        <pic:spPr>
                          <a:xfrm>
                            <a:off x="0" y="0"/>
                            <a:ext cx="4838700" cy="4838700"/>
                          </a:xfrm>
                          <a:prstGeom prst="rect">
                            <a:avLst/>
                          </a:prstGeom>
                        </pic:spPr>
                      </pic:pic>
                    </a:graphicData>
                  </a:graphic>
                </wp:inline>
              </w:drawing>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Предназначен для отработки навыков:</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Катетеризации мочевого пузыря</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Обследование простаты</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Обследование яичек</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Бесскальпельная вазэктомия</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Исследование прямой и толстой кишки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4 сменных детали предстательной железы с различными патологиями: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Доброкачественная гиперплазия предстательной железы</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Предстательная железа с двумя незначительными узлами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Предстательная железа с легко пальпируемыми большими уплотнениями</w:t>
            </w:r>
          </w:p>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Предстательная железа со злокачественным инвазивным раком</w:t>
            </w:r>
          </w:p>
        </w:tc>
        <w:tc>
          <w:tcPr>
            <w:tcW w:w="1701" w:type="dxa"/>
          </w:tcPr>
          <w:p w:rsidR="0056372B" w:rsidRPr="00244960" w:rsidRDefault="0025677C" w:rsidP="00244960">
            <w:pPr>
              <w:rPr>
                <w:rFonts w:ascii="Times New Roman" w:hAnsi="Times New Roman" w:cs="Times New Roman"/>
                <w:sz w:val="24"/>
                <w:szCs w:val="24"/>
              </w:rPr>
            </w:pPr>
            <w:r w:rsidRPr="00244960">
              <w:rPr>
                <w:rFonts w:ascii="Times New Roman" w:hAnsi="Times New Roman" w:cs="Times New Roman"/>
                <w:sz w:val="24"/>
                <w:szCs w:val="24"/>
              </w:rPr>
              <w:t>210136005611</w:t>
            </w:r>
          </w:p>
        </w:tc>
        <w:tc>
          <w:tcPr>
            <w:tcW w:w="3685" w:type="dxa"/>
          </w:tcPr>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 xml:space="preserve">диспансерного наблюдения </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дневного стационара</w:t>
            </w:r>
          </w:p>
          <w:p w:rsidR="00066422"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56372B" w:rsidRPr="00244960" w:rsidRDefault="00066422"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Видеотренажер лапароскопический с набором для отработки навыков, 3-</w:t>
            </w:r>
            <w:r w:rsidRPr="00244960">
              <w:rPr>
                <w:rFonts w:ascii="Times New Roman" w:hAnsi="Times New Roman" w:cs="Times New Roman"/>
                <w:sz w:val="24"/>
                <w:szCs w:val="24"/>
                <w:lang w:val="en-US"/>
              </w:rPr>
              <w:t>Dmed</w:t>
            </w:r>
            <w:r w:rsidRPr="00244960">
              <w:rPr>
                <w:rFonts w:ascii="Times New Roman" w:hAnsi="Times New Roman" w:cs="Times New Roman"/>
                <w:sz w:val="24"/>
                <w:szCs w:val="24"/>
              </w:rPr>
              <w:t>, США</w:t>
            </w:r>
          </w:p>
        </w:tc>
        <w:tc>
          <w:tcPr>
            <w:tcW w:w="7938" w:type="dxa"/>
          </w:tcPr>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33950" cy="4933950"/>
                  <wp:effectExtent l="0" t="0" r="0" b="0"/>
                  <wp:docPr id="18" name="Рисунок 18" descr="Изображение выглядит как сидит, стол, внутренний&#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Лапароскопия.jpg"/>
                          <pic:cNvPicPr/>
                        </pic:nvPicPr>
                        <pic:blipFill>
                          <a:blip r:embed="rId31" cstate="email">
                            <a:extLst>
                              <a:ext uri="{28A0092B-C50C-407E-A947-70E740481C1C}">
                                <a14:useLocalDpi xmlns:a14="http://schemas.microsoft.com/office/drawing/2010/main"/>
                              </a:ext>
                            </a:extLst>
                          </a:blip>
                          <a:stretch>
                            <a:fillRect/>
                          </a:stretch>
                        </pic:blipFill>
                        <pic:spPr>
                          <a:xfrm>
                            <a:off x="0" y="0"/>
                            <a:ext cx="4933950" cy="4933950"/>
                          </a:xfrm>
                          <a:prstGeom prst="rect">
                            <a:avLst/>
                          </a:prstGeom>
                        </pic:spPr>
                      </pic:pic>
                    </a:graphicData>
                  </a:graphic>
                </wp:inline>
              </w:drawing>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Позволяет в игровой форме отработать такие важные лапароскопические навыки как:</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 манипуляция инструментами,</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 координация движений рук,</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 подъем и захват,</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 точность и скорость</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 цифровой таймер</w:t>
            </w:r>
          </w:p>
          <w:p w:rsidR="0056372B"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реальными инструментами</w:t>
            </w:r>
          </w:p>
        </w:tc>
        <w:tc>
          <w:tcPr>
            <w:tcW w:w="1701" w:type="dxa"/>
          </w:tcPr>
          <w:p w:rsidR="0056372B" w:rsidRPr="00244960" w:rsidRDefault="006A6CDC" w:rsidP="00244960">
            <w:pPr>
              <w:rPr>
                <w:rFonts w:ascii="Times New Roman" w:hAnsi="Times New Roman" w:cs="Times New Roman"/>
                <w:sz w:val="24"/>
                <w:szCs w:val="24"/>
              </w:rPr>
            </w:pPr>
            <w:r w:rsidRPr="00244960">
              <w:rPr>
                <w:rFonts w:ascii="Times New Roman" w:hAnsi="Times New Roman" w:cs="Times New Roman"/>
                <w:sz w:val="24"/>
                <w:szCs w:val="24"/>
              </w:rPr>
              <w:t>410126004107</w:t>
            </w:r>
          </w:p>
          <w:p w:rsidR="006A6CDC" w:rsidRPr="00244960" w:rsidRDefault="006A6CDC" w:rsidP="00244960">
            <w:pPr>
              <w:rPr>
                <w:rFonts w:ascii="Times New Roman" w:hAnsi="Times New Roman" w:cs="Times New Roman"/>
                <w:sz w:val="24"/>
                <w:szCs w:val="24"/>
              </w:rPr>
            </w:pPr>
            <w:r w:rsidRPr="00244960">
              <w:rPr>
                <w:rFonts w:ascii="Times New Roman" w:hAnsi="Times New Roman" w:cs="Times New Roman"/>
                <w:sz w:val="24"/>
                <w:szCs w:val="24"/>
              </w:rPr>
              <w:t>410126004108</w:t>
            </w:r>
          </w:p>
        </w:tc>
        <w:tc>
          <w:tcPr>
            <w:tcW w:w="3685" w:type="dxa"/>
          </w:tcPr>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ВиртуШОК, торс для СЛР, расширенная комплектация с ЭКГ и АВД</w:t>
            </w:r>
            <w:r w:rsidR="00713020" w:rsidRPr="00244960">
              <w:rPr>
                <w:rFonts w:ascii="Times New Roman" w:hAnsi="Times New Roman" w:cs="Times New Roman"/>
                <w:sz w:val="24"/>
                <w:szCs w:val="24"/>
              </w:rPr>
              <w:t>, Nasco/LifeForm/Simulaids, Соединенные Штаты Америки, 2017</w:t>
            </w:r>
          </w:p>
        </w:tc>
        <w:tc>
          <w:tcPr>
            <w:tcW w:w="7938" w:type="dxa"/>
          </w:tcPr>
          <w:p w:rsidR="00B32E80" w:rsidRPr="00244960" w:rsidRDefault="0071302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62500" cy="3804009"/>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018868_01_1200_1200_Усовершенствованный-тренажер-Airway-Larry-с-возможностью-дефибрилляции-имитации-ЭКГ-и-обучения-работы-с-АВД.jpg"/>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4779141" cy="3817301"/>
                          </a:xfrm>
                          <a:prstGeom prst="rect">
                            <a:avLst/>
                          </a:prstGeom>
                          <a:ln>
                            <a:noFill/>
                          </a:ln>
                          <a:extLst>
                            <a:ext uri="{53640926-AAD7-44D8-BBD7-CCE9431645EC}">
                              <a14:shadowObscured xmlns:a14="http://schemas.microsoft.com/office/drawing/2010/main"/>
                            </a:ext>
                          </a:extLst>
                        </pic:spPr>
                      </pic:pic>
                    </a:graphicData>
                  </a:graphic>
                </wp:inline>
              </w:drawing>
            </w:r>
          </w:p>
          <w:p w:rsidR="00137163"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выполненный торс взрослого пациента с анатомически точными ориентирами</w:t>
            </w:r>
          </w:p>
          <w:p w:rsidR="0056372B"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Предназначен для отработки расширенных лечебно-реанимационных действий, сестринского ухода, доврачебной медицинской помощи, помощи, оказываемой в том числе на месте</w:t>
            </w: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Default="009E07A9" w:rsidP="00244960">
            <w:pPr>
              <w:rPr>
                <w:rFonts w:ascii="Times New Roman" w:hAnsi="Times New Roman" w:cs="Times New Roman"/>
                <w:sz w:val="24"/>
                <w:szCs w:val="24"/>
              </w:rPr>
            </w:pPr>
          </w:p>
          <w:p w:rsidR="009E07A9" w:rsidRPr="00244960" w:rsidRDefault="009E07A9" w:rsidP="00244960">
            <w:pPr>
              <w:rPr>
                <w:rFonts w:ascii="Times New Roman" w:hAnsi="Times New Roman" w:cs="Times New Roman"/>
                <w:sz w:val="24"/>
                <w:szCs w:val="24"/>
              </w:rPr>
            </w:pPr>
          </w:p>
        </w:tc>
        <w:tc>
          <w:tcPr>
            <w:tcW w:w="1701" w:type="dxa"/>
          </w:tcPr>
          <w:p w:rsidR="0056372B" w:rsidRPr="00244960" w:rsidRDefault="00180C96" w:rsidP="00244960">
            <w:pPr>
              <w:rPr>
                <w:rFonts w:ascii="Times New Roman" w:hAnsi="Times New Roman" w:cs="Times New Roman"/>
                <w:sz w:val="24"/>
                <w:szCs w:val="24"/>
              </w:rPr>
            </w:pPr>
            <w:r w:rsidRPr="00244960">
              <w:rPr>
                <w:rFonts w:ascii="Times New Roman" w:hAnsi="Times New Roman" w:cs="Times New Roman"/>
                <w:sz w:val="24"/>
                <w:szCs w:val="24"/>
              </w:rPr>
              <w:t>410136004101</w:t>
            </w:r>
          </w:p>
        </w:tc>
        <w:tc>
          <w:tcPr>
            <w:tcW w:w="3685" w:type="dxa"/>
          </w:tcPr>
          <w:p w:rsidR="0056372B" w:rsidRPr="00244960" w:rsidRDefault="0013716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 вмешательства</w:t>
            </w:r>
          </w:p>
        </w:tc>
      </w:tr>
      <w:tr w:rsidR="00CA3766" w:rsidRPr="00244960" w:rsidTr="009E07A9">
        <w:tc>
          <w:tcPr>
            <w:tcW w:w="710" w:type="dxa"/>
          </w:tcPr>
          <w:p w:rsidR="00CA3766" w:rsidRPr="0031552A" w:rsidRDefault="00CA3766" w:rsidP="0031552A">
            <w:pPr>
              <w:pStyle w:val="a4"/>
              <w:numPr>
                <w:ilvl w:val="0"/>
                <w:numId w:val="4"/>
              </w:numPr>
              <w:rPr>
                <w:rFonts w:ascii="Times New Roman" w:hAnsi="Times New Roman" w:cs="Times New Roman"/>
                <w:sz w:val="24"/>
                <w:szCs w:val="24"/>
              </w:rPr>
            </w:pPr>
          </w:p>
        </w:tc>
        <w:tc>
          <w:tcPr>
            <w:tcW w:w="2268" w:type="dxa"/>
          </w:tcPr>
          <w:p w:rsidR="00CA3766" w:rsidRPr="00244960" w:rsidRDefault="00CA3766" w:rsidP="00244960">
            <w:pPr>
              <w:rPr>
                <w:rFonts w:ascii="Times New Roman" w:hAnsi="Times New Roman" w:cs="Times New Roman"/>
                <w:sz w:val="24"/>
                <w:szCs w:val="24"/>
              </w:rPr>
            </w:pPr>
            <w:r w:rsidRPr="009D37AD">
              <w:rPr>
                <w:rFonts w:ascii="Times New Roman" w:hAnsi="Times New Roman" w:cs="Times New Roman"/>
                <w:sz w:val="24"/>
                <w:szCs w:val="24"/>
              </w:rPr>
              <w:t>Манекен для отработки практических стоматологических навыков тип 2</w:t>
            </w:r>
          </w:p>
        </w:tc>
        <w:tc>
          <w:tcPr>
            <w:tcW w:w="7938" w:type="dxa"/>
          </w:tcPr>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86150" cy="4762500"/>
                  <wp:effectExtent l="19050" t="0" r="0" b="0"/>
                  <wp:docPr id="5" name="Рисунок 12" descr="D:\Оборудование ЦА и СО\зубы\DSC_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Оборудование ЦА и СО\зубы\DSC_2162.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3486150" cy="4762500"/>
                          </a:xfrm>
                          <a:prstGeom prst="rect">
                            <a:avLst/>
                          </a:prstGeom>
                          <a:noFill/>
                          <a:ln w="9525">
                            <a:noFill/>
                            <a:miter lim="800000"/>
                            <a:headEnd/>
                            <a:tailEnd/>
                          </a:ln>
                        </pic:spPr>
                      </pic:pic>
                    </a:graphicData>
                  </a:graphic>
                </wp:inline>
              </w:drawing>
            </w: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r>
              <w:rPr>
                <w:rFonts w:ascii="Times New Roman" w:hAnsi="Times New Roman" w:cs="Times New Roman"/>
                <w:sz w:val="24"/>
                <w:szCs w:val="24"/>
              </w:rPr>
              <w:t>Манекен представляет модель головы человека, установленную на универсальной шарнирной опоре, имеющую возможность фиксации во всех положениях, соответствующих проведению учебного процесса.</w:t>
            </w:r>
          </w:p>
          <w:p w:rsidR="00CA3766" w:rsidRDefault="00CA3766" w:rsidP="00244960">
            <w:pPr>
              <w:rPr>
                <w:rFonts w:ascii="Times New Roman" w:hAnsi="Times New Roman" w:cs="Times New Roman"/>
                <w:sz w:val="24"/>
                <w:szCs w:val="24"/>
              </w:rPr>
            </w:pPr>
            <w:r>
              <w:rPr>
                <w:rFonts w:ascii="Times New Roman" w:hAnsi="Times New Roman" w:cs="Times New Roman"/>
                <w:sz w:val="24"/>
                <w:szCs w:val="24"/>
              </w:rPr>
              <w:t>Предназначен для отработки мануальных навыков</w:t>
            </w: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p>
          <w:p w:rsidR="00CA3766" w:rsidRDefault="00CA3766" w:rsidP="00244960">
            <w:pPr>
              <w:rPr>
                <w:rFonts w:ascii="Times New Roman" w:hAnsi="Times New Roman" w:cs="Times New Roman"/>
                <w:sz w:val="24"/>
                <w:szCs w:val="24"/>
              </w:rPr>
            </w:pPr>
          </w:p>
          <w:p w:rsidR="00CA3766" w:rsidRPr="00244960" w:rsidRDefault="00CA3766" w:rsidP="00244960">
            <w:pPr>
              <w:rPr>
                <w:rFonts w:ascii="Times New Roman" w:hAnsi="Times New Roman" w:cs="Times New Roman"/>
                <w:sz w:val="24"/>
                <w:szCs w:val="24"/>
              </w:rPr>
            </w:pPr>
          </w:p>
        </w:tc>
        <w:tc>
          <w:tcPr>
            <w:tcW w:w="1701" w:type="dxa"/>
          </w:tcPr>
          <w:p w:rsidR="00CA3766" w:rsidRPr="00244960" w:rsidRDefault="00CA3766" w:rsidP="00244960">
            <w:pPr>
              <w:rPr>
                <w:rFonts w:ascii="Times New Roman" w:hAnsi="Times New Roman" w:cs="Times New Roman"/>
                <w:sz w:val="24"/>
                <w:szCs w:val="24"/>
              </w:rPr>
            </w:pPr>
            <w:r>
              <w:rPr>
                <w:rFonts w:ascii="Times New Roman" w:hAnsi="Times New Roman" w:cs="Times New Roman"/>
                <w:sz w:val="24"/>
                <w:szCs w:val="24"/>
              </w:rPr>
              <w:lastRenderedPageBreak/>
              <w:t>410136004136</w:t>
            </w:r>
          </w:p>
        </w:tc>
        <w:tc>
          <w:tcPr>
            <w:tcW w:w="3685" w:type="dxa"/>
          </w:tcPr>
          <w:p w:rsidR="00CA3766" w:rsidRPr="00F30951" w:rsidRDefault="00CA3766" w:rsidP="00CA3766">
            <w:pPr>
              <w:rPr>
                <w:rFonts w:ascii="Times New Roman" w:hAnsi="Times New Roman" w:cs="Times New Roman"/>
              </w:rPr>
            </w:pPr>
            <w:r>
              <w:rPr>
                <w:rFonts w:ascii="Times New Roman" w:hAnsi="Times New Roman" w:cs="Times New Roman"/>
              </w:rPr>
              <w:t>С</w:t>
            </w:r>
            <w:r w:rsidRPr="00F30951">
              <w:rPr>
                <w:rFonts w:ascii="Times New Roman" w:hAnsi="Times New Roman" w:cs="Times New Roman"/>
              </w:rPr>
              <w:t>пособность и готовность к проведению премедикации, инфильтрационной и проводниковой анестезии в полости рта, назначению медикаментозной терапии до, во время и после стоматологического вмешательства (ПК-29);</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лечению заболеваний твердых тканей зубов у пациентов различного возраста (ПК-30);</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проведению несложного эндодонтического лечения болезней пульпы и периодонта у пациентов различного возраста (ПК-31);</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лечению заболеваний пародонта у пациентов различного возраста (ПК-32);</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проведению лечения типичных заболеваний слизистой оболочки рта у пациентов различного возраста (ПК-33);</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проведению несложного хирургического лечения заболеваний полости рта у пациентов различного возраста (ПК-34);</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охарактеризовать показания и противопоказания, принципы и методы установки имплантатов (ПК-35);</w:t>
            </w:r>
          </w:p>
          <w:p w:rsidR="00CA3766" w:rsidRPr="00F30951" w:rsidRDefault="00CA3766" w:rsidP="00CA3766">
            <w:pPr>
              <w:rPr>
                <w:rFonts w:ascii="Times New Roman" w:hAnsi="Times New Roman" w:cs="Times New Roman"/>
              </w:rPr>
            </w:pPr>
            <w:r w:rsidRPr="00F30951">
              <w:rPr>
                <w:rFonts w:ascii="Times New Roman" w:hAnsi="Times New Roman" w:cs="Times New Roman"/>
              </w:rPr>
              <w:t>способность и готовность к проведению несложного ортопедического лечения заболеваний полости рта у пациентов различного возраста (ПК-36);</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Фантом руки для измерения артериального давления, Nasco/LifeForm/Simulaids, Соединенные Штаты Америки, 2017</w:t>
            </w:r>
          </w:p>
        </w:tc>
        <w:tc>
          <w:tcPr>
            <w:tcW w:w="793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936411" cy="3425825"/>
                  <wp:effectExtent l="0" t="0" r="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Для измерения АД.jpg"/>
                          <pic:cNvPicPr/>
                        </pic:nvPicPr>
                        <pic:blipFill>
                          <a:blip r:embed="rId34" cstate="email">
                            <a:extLst>
                              <a:ext uri="{28A0092B-C50C-407E-A947-70E740481C1C}">
                                <a14:useLocalDpi xmlns:a14="http://schemas.microsoft.com/office/drawing/2010/main"/>
                              </a:ext>
                            </a:extLst>
                          </a:blip>
                          <a:stretch>
                            <a:fillRect/>
                          </a:stretch>
                        </pic:blipFill>
                        <pic:spPr>
                          <a:xfrm>
                            <a:off x="0" y="0"/>
                            <a:ext cx="4956074" cy="3439471"/>
                          </a:xfrm>
                          <a:prstGeom prst="rect">
                            <a:avLst/>
                          </a:prstGeom>
                        </pic:spPr>
                      </pic:pic>
                    </a:graphicData>
                  </a:graphic>
                </wp:inline>
              </w:drawing>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выполненный фантом руки взрослого человека с анатомическими ориентирами и предназначен для отработки навыков измерения артериального давления</w:t>
            </w:r>
          </w:p>
          <w:p w:rsidR="0056372B"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Управление и изменения основных параметров при помощи iPod (изменение систолического и диастолического давления, ЧСС и громкости звуков)</w:t>
            </w:r>
          </w:p>
        </w:tc>
        <w:tc>
          <w:tcPr>
            <w:tcW w:w="1701" w:type="dxa"/>
          </w:tcPr>
          <w:p w:rsidR="0056372B" w:rsidRPr="00244960" w:rsidRDefault="00690B26" w:rsidP="00244960">
            <w:pPr>
              <w:rPr>
                <w:rFonts w:ascii="Times New Roman" w:hAnsi="Times New Roman" w:cs="Times New Roman"/>
                <w:sz w:val="24"/>
                <w:szCs w:val="24"/>
              </w:rPr>
            </w:pPr>
            <w:r w:rsidRPr="00244960">
              <w:rPr>
                <w:rFonts w:ascii="Times New Roman" w:hAnsi="Times New Roman" w:cs="Times New Roman"/>
                <w:sz w:val="24"/>
                <w:szCs w:val="24"/>
              </w:rPr>
              <w:t>210136005815</w:t>
            </w:r>
          </w:p>
          <w:p w:rsidR="00690B26" w:rsidRPr="00244960" w:rsidRDefault="00690B26" w:rsidP="00244960">
            <w:pPr>
              <w:rPr>
                <w:rFonts w:ascii="Times New Roman" w:hAnsi="Times New Roman" w:cs="Times New Roman"/>
                <w:sz w:val="24"/>
                <w:szCs w:val="24"/>
                <w:lang w:val="en-US"/>
              </w:rPr>
            </w:pPr>
            <w:r w:rsidRPr="00244960">
              <w:rPr>
                <w:rFonts w:ascii="Times New Roman" w:hAnsi="Times New Roman" w:cs="Times New Roman"/>
                <w:sz w:val="24"/>
                <w:szCs w:val="24"/>
              </w:rPr>
              <w:t>21013600581</w:t>
            </w:r>
            <w:r w:rsidRPr="00244960">
              <w:rPr>
                <w:rFonts w:ascii="Times New Roman" w:hAnsi="Times New Roman" w:cs="Times New Roman"/>
                <w:sz w:val="24"/>
                <w:szCs w:val="24"/>
                <w:lang w:val="en-US"/>
              </w:rPr>
              <w:t>6</w:t>
            </w:r>
          </w:p>
          <w:p w:rsidR="00690B26" w:rsidRPr="00244960" w:rsidRDefault="00690B26"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210136005817</w:t>
            </w:r>
          </w:p>
          <w:p w:rsidR="00690B26" w:rsidRPr="00244960" w:rsidRDefault="00690B26"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w:t>
            </w:r>
            <w:r w:rsidR="00FD59E9" w:rsidRPr="00244960">
              <w:rPr>
                <w:rFonts w:ascii="Times New Roman" w:hAnsi="Times New Roman" w:cs="Times New Roman"/>
                <w:sz w:val="24"/>
                <w:szCs w:val="24"/>
                <w:lang w:val="en-US"/>
              </w:rPr>
              <w:t>7</w:t>
            </w:r>
            <w:r w:rsidRPr="00244960">
              <w:rPr>
                <w:rFonts w:ascii="Times New Roman" w:hAnsi="Times New Roman" w:cs="Times New Roman"/>
                <w:sz w:val="24"/>
                <w:szCs w:val="24"/>
                <w:lang w:val="en-US"/>
              </w:rPr>
              <w:t>22</w:t>
            </w:r>
          </w:p>
          <w:p w:rsidR="00690B26" w:rsidRPr="00244960" w:rsidRDefault="00690B26" w:rsidP="00244960">
            <w:pPr>
              <w:rPr>
                <w:rFonts w:ascii="Times New Roman" w:hAnsi="Times New Roman" w:cs="Times New Roman"/>
                <w:sz w:val="24"/>
                <w:szCs w:val="24"/>
                <w:lang w:val="en-US"/>
              </w:rPr>
            </w:pPr>
            <w:r w:rsidRPr="00244960">
              <w:rPr>
                <w:rFonts w:ascii="Times New Roman" w:hAnsi="Times New Roman" w:cs="Times New Roman"/>
                <w:sz w:val="24"/>
                <w:szCs w:val="24"/>
                <w:lang w:val="en-US"/>
              </w:rPr>
              <w:t>210136005</w:t>
            </w:r>
            <w:r w:rsidR="00FD59E9" w:rsidRPr="00244960">
              <w:rPr>
                <w:rFonts w:ascii="Times New Roman" w:hAnsi="Times New Roman" w:cs="Times New Roman"/>
                <w:sz w:val="24"/>
                <w:szCs w:val="24"/>
                <w:lang w:val="en-US"/>
              </w:rPr>
              <w:t>7</w:t>
            </w:r>
            <w:r w:rsidRPr="00244960">
              <w:rPr>
                <w:rFonts w:ascii="Times New Roman" w:hAnsi="Times New Roman" w:cs="Times New Roman"/>
                <w:sz w:val="24"/>
                <w:szCs w:val="24"/>
                <w:lang w:val="en-US"/>
              </w:rPr>
              <w:t>23</w:t>
            </w:r>
          </w:p>
        </w:tc>
        <w:tc>
          <w:tcPr>
            <w:tcW w:w="3685"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 xml:space="preserve">диспансерного наблюдения </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ПК-5 Готовность к сбору и анализу жалоб пациента, данных его анамнеза, результатов осмотра, лабораторных,</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инструментальных, патолого-анатомических и иных исследований в целях распознавания состояния или установления факта</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 xml:space="preserve">наличия или отсутствия заболевания </w:t>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56372B" w:rsidRPr="00244960" w:rsidRDefault="00D37560" w:rsidP="00DA02F3">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r w:rsidR="00DA02F3">
              <w:rPr>
                <w:rFonts w:ascii="Times New Roman" w:hAnsi="Times New Roman" w:cs="Times New Roman"/>
                <w:sz w:val="24"/>
                <w:szCs w:val="24"/>
              </w:rPr>
              <w:t xml:space="preserve"> </w:t>
            </w:r>
            <w:r w:rsidRPr="00244960">
              <w:rPr>
                <w:rFonts w:ascii="Times New Roman" w:hAnsi="Times New Roman" w:cs="Times New Roman"/>
                <w:sz w:val="24"/>
                <w:szCs w:val="24"/>
              </w:rPr>
              <w:t>здоровьем, X пересмотра</w:t>
            </w: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зубного импланта, КНР, 2016</w:t>
            </w:r>
          </w:p>
        </w:tc>
        <w:tc>
          <w:tcPr>
            <w:tcW w:w="7938" w:type="dxa"/>
          </w:tcPr>
          <w:p w:rsidR="00F73F04" w:rsidRPr="00244960" w:rsidRDefault="00F73F04"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72025" cy="4029075"/>
                  <wp:effectExtent l="19050" t="0" r="9525" b="0"/>
                  <wp:docPr id="39" name="Рисунок 39" descr="Изображение выглядит как стол, внутренний, стена, сидит&#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plant.jpg"/>
                          <pic:cNvPicPr/>
                        </pic:nvPicPr>
                        <pic:blipFill>
                          <a:blip r:embed="rId35" cstate="email">
                            <a:extLst>
                              <a:ext uri="{28A0092B-C50C-407E-A947-70E740481C1C}">
                                <a14:useLocalDpi xmlns:a14="http://schemas.microsoft.com/office/drawing/2010/main"/>
                              </a:ext>
                            </a:extLst>
                          </a:blip>
                          <a:stretch>
                            <a:fillRect/>
                          </a:stretch>
                        </pic:blipFill>
                        <pic:spPr>
                          <a:xfrm>
                            <a:off x="0" y="0"/>
                            <a:ext cx="4786854" cy="4041595"/>
                          </a:xfrm>
                          <a:prstGeom prst="rect">
                            <a:avLst/>
                          </a:prstGeom>
                        </pic:spPr>
                      </pic:pic>
                    </a:graphicData>
                  </a:graphic>
                </wp:inline>
              </w:drawing>
            </w:r>
          </w:p>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Сделана из высококачественной пластмассы</w:t>
            </w:r>
          </w:p>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Подходит для: отработки всех этапов и клинических эффектов имплантации; постановки фарфорового моста; сравнения имплантата и фарфорового моста.</w:t>
            </w: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557DB8" w:rsidRDefault="00557DB8" w:rsidP="00244960">
            <w:pPr>
              <w:rPr>
                <w:rFonts w:ascii="Times New Roman" w:hAnsi="Times New Roman" w:cs="Times New Roman"/>
                <w:sz w:val="24"/>
                <w:szCs w:val="24"/>
              </w:rPr>
            </w:pPr>
          </w:p>
          <w:p w:rsidR="00954F0F" w:rsidRDefault="00954F0F" w:rsidP="00244960">
            <w:pPr>
              <w:rPr>
                <w:rFonts w:ascii="Times New Roman" w:hAnsi="Times New Roman" w:cs="Times New Roman"/>
                <w:sz w:val="24"/>
                <w:szCs w:val="24"/>
              </w:rPr>
            </w:pPr>
          </w:p>
          <w:p w:rsidR="00954F0F" w:rsidRPr="00244960" w:rsidRDefault="00954F0F" w:rsidP="00244960">
            <w:pPr>
              <w:rPr>
                <w:rFonts w:ascii="Times New Roman" w:hAnsi="Times New Roman" w:cs="Times New Roman"/>
                <w:sz w:val="24"/>
                <w:szCs w:val="24"/>
              </w:rPr>
            </w:pPr>
          </w:p>
        </w:tc>
        <w:tc>
          <w:tcPr>
            <w:tcW w:w="1701" w:type="dxa"/>
          </w:tcPr>
          <w:p w:rsidR="00D37560" w:rsidRPr="00244960" w:rsidRDefault="00F92B12" w:rsidP="00244960">
            <w:pPr>
              <w:rPr>
                <w:rFonts w:ascii="Times New Roman" w:hAnsi="Times New Roman" w:cs="Times New Roman"/>
                <w:sz w:val="24"/>
                <w:szCs w:val="24"/>
              </w:rPr>
            </w:pPr>
            <w:r w:rsidRPr="00244960">
              <w:rPr>
                <w:rFonts w:ascii="Times New Roman" w:hAnsi="Times New Roman" w:cs="Times New Roman"/>
                <w:sz w:val="24"/>
                <w:szCs w:val="24"/>
              </w:rPr>
              <w:t>410136004133</w:t>
            </w:r>
          </w:p>
        </w:tc>
        <w:tc>
          <w:tcPr>
            <w:tcW w:w="3685" w:type="dxa"/>
            <w:vMerge w:val="restart"/>
          </w:tcPr>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проведению премедикации, инфильтрационной и проводниковой анестезии в полости рта, назначению медикаментозной терапии до, во время и после стоматологического вмешательства (ПК-29);</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лечению заболеваний твердых тканей зубов у пациентов различного возраста (ПК-30);</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проведению несложного эндодонтического лечения болезней пульпы и периодонта у пациентов различного возраста (ПК-31);</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лечению заболеваний пародонта у пациентов различного возраста (ПК-32);</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проведению лечения типичных заболеваний слизистой оболочки рта у пациентов различного возраста (ПК-33);</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проведению несложного хирургического лечения заболеваний полости рта у пациентов различного возраста (ПК-34);</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охарактеризовать показания и противопоказания, принципы и методы установки имплантатов (ПК-35);</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проведению несложного ортопедического лечения заболеваний полости рта у пациентов различного возраста (ПК-36);</w:t>
            </w:r>
          </w:p>
          <w:p w:rsidR="00D37560" w:rsidRPr="0063472A" w:rsidRDefault="00D37560" w:rsidP="00244960">
            <w:pPr>
              <w:rPr>
                <w:rFonts w:ascii="Times New Roman" w:hAnsi="Times New Roman" w:cs="Times New Roman"/>
              </w:rPr>
            </w:pPr>
            <w:r w:rsidRPr="0063472A">
              <w:rPr>
                <w:rFonts w:ascii="Times New Roman" w:hAnsi="Times New Roman" w:cs="Times New Roman"/>
              </w:rPr>
              <w:lastRenderedPageBreak/>
              <w:t>способность и готовность провести первую офтальмологическую помощь при экстренных ситуациях, которые могут иметь место в стоматологической практике (ПК-37);</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к осуществлению приемов реанимации и первой помощи при экстренных ситуациях, которые могут иметь место в стоматологической практике (ПК-38);</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выполнять основные лечебные мероприятия по оказанию первой врачебной помощи инфекционным больным при неотложных и угрожающих жизни состояниях (ПК-39);</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оказать помощь при родовспоможении (ПК-40);</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назначить лечение заболеваний детей разного возраста, провести лечебные мероприятия по оказанию неотложной помощи клинических состояний, встречающихся в педиатрии (ПК-41);</w:t>
            </w:r>
          </w:p>
          <w:p w:rsidR="00D37560" w:rsidRPr="0063472A" w:rsidRDefault="00D37560" w:rsidP="00244960">
            <w:pPr>
              <w:rPr>
                <w:rFonts w:ascii="Times New Roman" w:hAnsi="Times New Roman" w:cs="Times New Roman"/>
              </w:rPr>
            </w:pPr>
            <w:r w:rsidRPr="0063472A">
              <w:rPr>
                <w:rFonts w:ascii="Times New Roman" w:hAnsi="Times New Roman" w:cs="Times New Roman"/>
              </w:rPr>
              <w:t>способность и готовность выполнять обязательный перечень экстренных хирургических операций (ПК-42)</w:t>
            </w: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рабочая для обучения лечению пародонтоза, КНР, 2016</w:t>
            </w:r>
          </w:p>
        </w:tc>
        <w:tc>
          <w:tcPr>
            <w:tcW w:w="793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Болезни: пародонтоз, гингивит, зубной камень</w:t>
            </w:r>
          </w:p>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При гингивите десну отодвигается так, чтобы продемонстрировать костную резорбцию и поддесневой зубной камень.</w:t>
            </w:r>
          </w:p>
          <w:p w:rsidR="00F30951" w:rsidRDefault="00F30951" w:rsidP="00244960">
            <w:pPr>
              <w:rPr>
                <w:rFonts w:ascii="Times New Roman" w:hAnsi="Times New Roman" w:cs="Times New Roman"/>
                <w:sz w:val="24"/>
                <w:szCs w:val="24"/>
              </w:rPr>
            </w:pPr>
          </w:p>
          <w:p w:rsidR="00F30951" w:rsidRDefault="00557DB8"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210050" cy="4667250"/>
                  <wp:effectExtent l="19050" t="0" r="0" b="0"/>
                  <wp:docPr id="46" name="Рисунок 17" descr="D:\Оборудование ЦА и СО\зубы\DSC_2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Оборудование ЦА и СО\зубы\DSC_2156.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210050" cy="4667250"/>
                          </a:xfrm>
                          <a:prstGeom prst="rect">
                            <a:avLst/>
                          </a:prstGeom>
                          <a:noFill/>
                          <a:ln w="9525">
                            <a:noFill/>
                            <a:miter lim="800000"/>
                            <a:headEnd/>
                            <a:tailEnd/>
                          </a:ln>
                        </pic:spPr>
                      </pic:pic>
                    </a:graphicData>
                  </a:graphic>
                </wp:inline>
              </w:drawing>
            </w: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Default="00F30951" w:rsidP="00244960">
            <w:pPr>
              <w:rPr>
                <w:rFonts w:ascii="Times New Roman" w:hAnsi="Times New Roman" w:cs="Times New Roman"/>
                <w:sz w:val="24"/>
                <w:szCs w:val="24"/>
              </w:rPr>
            </w:pPr>
          </w:p>
          <w:p w:rsidR="00F30951" w:rsidRPr="00244960" w:rsidRDefault="00F30951" w:rsidP="00244960">
            <w:pPr>
              <w:rPr>
                <w:rFonts w:ascii="Times New Roman" w:hAnsi="Times New Roman" w:cs="Times New Roman"/>
                <w:sz w:val="24"/>
                <w:szCs w:val="24"/>
              </w:rPr>
            </w:pPr>
          </w:p>
        </w:tc>
        <w:tc>
          <w:tcPr>
            <w:tcW w:w="1701" w:type="dxa"/>
          </w:tcPr>
          <w:p w:rsidR="00D37560"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410136004138</w:t>
            </w:r>
          </w:p>
        </w:tc>
        <w:tc>
          <w:tcPr>
            <w:tcW w:w="3685" w:type="dxa"/>
            <w:vMerge/>
          </w:tcPr>
          <w:p w:rsidR="00D37560" w:rsidRPr="00244960" w:rsidRDefault="00D37560" w:rsidP="00244960">
            <w:pPr>
              <w:rPr>
                <w:rFonts w:ascii="Times New Roman" w:hAnsi="Times New Roman" w:cs="Times New Roman"/>
                <w:sz w:val="24"/>
                <w:szCs w:val="24"/>
              </w:rPr>
            </w:pP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обучения навыкам проводниковой анестезии, КНР, 2016</w:t>
            </w:r>
          </w:p>
        </w:tc>
        <w:tc>
          <w:tcPr>
            <w:tcW w:w="7938" w:type="dxa"/>
          </w:tcPr>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На нижней челюсти можно отрабатывать простую анестезию и подготовку зубов.</w:t>
            </w:r>
          </w:p>
          <w:p w:rsidR="008C6B77" w:rsidRPr="00244960" w:rsidRDefault="008C6B77"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09975" cy="3895725"/>
                  <wp:effectExtent l="19050" t="0" r="9525" b="0"/>
                  <wp:docPr id="49" name="Рисунок 20" descr="D:\Оборудование ЦА и СО\зубы\DSC_2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Оборудование ЦА и СО\зубы\DSC_2157.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3609975" cy="3895725"/>
                          </a:xfrm>
                          <a:prstGeom prst="rect">
                            <a:avLst/>
                          </a:prstGeom>
                          <a:noFill/>
                          <a:ln w="9525">
                            <a:noFill/>
                            <a:miter lim="800000"/>
                            <a:headEnd/>
                            <a:tailEnd/>
                          </a:ln>
                        </pic:spPr>
                      </pic:pic>
                    </a:graphicData>
                  </a:graphic>
                </wp:inline>
              </w:drawing>
            </w:r>
          </w:p>
        </w:tc>
        <w:tc>
          <w:tcPr>
            <w:tcW w:w="1701" w:type="dxa"/>
          </w:tcPr>
          <w:p w:rsidR="00D37560"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410136004137</w:t>
            </w:r>
          </w:p>
        </w:tc>
        <w:tc>
          <w:tcPr>
            <w:tcW w:w="3685" w:type="dxa"/>
            <w:vMerge/>
          </w:tcPr>
          <w:p w:rsidR="00D37560" w:rsidRPr="00244960" w:rsidRDefault="00D37560" w:rsidP="00244960">
            <w:pPr>
              <w:rPr>
                <w:rFonts w:ascii="Times New Roman" w:hAnsi="Times New Roman" w:cs="Times New Roman"/>
                <w:sz w:val="24"/>
                <w:szCs w:val="24"/>
              </w:rPr>
            </w:pP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отработки разрезов на десне и удаления гноя, КНР, 2016</w:t>
            </w:r>
          </w:p>
        </w:tc>
        <w:tc>
          <w:tcPr>
            <w:tcW w:w="7938" w:type="dxa"/>
          </w:tcPr>
          <w:p w:rsidR="008C6B77" w:rsidRDefault="008C6B77" w:rsidP="00244960">
            <w:pPr>
              <w:rPr>
                <w:rFonts w:ascii="Times New Roman" w:hAnsi="Times New Roman" w:cs="Times New Roman"/>
                <w:sz w:val="24"/>
                <w:szCs w:val="24"/>
              </w:rPr>
            </w:pPr>
          </w:p>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На верхней челюсти есть два участка, наполненные гноеобразной жидкостью, что позволяет тренироваться в выпуске гноя. Участки с нагноением легко сменяются.</w:t>
            </w:r>
          </w:p>
          <w:p w:rsidR="008C6B77" w:rsidRDefault="008C6B77" w:rsidP="00244960">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933825" cy="3343275"/>
                  <wp:effectExtent l="19050" t="0" r="9525" b="0"/>
                  <wp:docPr id="50" name="Рисунок 21" descr="D:\Оборудование ЦА и СО\зубы\DSC_2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Оборудование ЦА и СО\зубы\DSC_2160.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3933825" cy="3343275"/>
                          </a:xfrm>
                          <a:prstGeom prst="rect">
                            <a:avLst/>
                          </a:prstGeom>
                          <a:noFill/>
                          <a:ln w="9525">
                            <a:noFill/>
                            <a:miter lim="800000"/>
                            <a:headEnd/>
                            <a:tailEnd/>
                          </a:ln>
                        </pic:spPr>
                      </pic:pic>
                    </a:graphicData>
                  </a:graphic>
                </wp:inline>
              </w:drawing>
            </w:r>
          </w:p>
          <w:p w:rsidR="007D279F" w:rsidRDefault="007D279F" w:rsidP="00244960">
            <w:pPr>
              <w:rPr>
                <w:rFonts w:ascii="Times New Roman" w:hAnsi="Times New Roman" w:cs="Times New Roman"/>
                <w:sz w:val="24"/>
                <w:szCs w:val="24"/>
              </w:rPr>
            </w:pPr>
          </w:p>
          <w:p w:rsidR="007D279F" w:rsidRPr="00244960" w:rsidRDefault="007D279F" w:rsidP="00244960">
            <w:pPr>
              <w:rPr>
                <w:rFonts w:ascii="Times New Roman" w:hAnsi="Times New Roman" w:cs="Times New Roman"/>
                <w:sz w:val="24"/>
                <w:szCs w:val="24"/>
              </w:rPr>
            </w:pPr>
          </w:p>
        </w:tc>
        <w:tc>
          <w:tcPr>
            <w:tcW w:w="1701" w:type="dxa"/>
          </w:tcPr>
          <w:p w:rsidR="00D37560"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410136004221</w:t>
            </w:r>
          </w:p>
        </w:tc>
        <w:tc>
          <w:tcPr>
            <w:tcW w:w="3685" w:type="dxa"/>
            <w:vMerge/>
          </w:tcPr>
          <w:p w:rsidR="00D37560" w:rsidRPr="00244960" w:rsidRDefault="00D37560" w:rsidP="00244960">
            <w:pPr>
              <w:rPr>
                <w:rFonts w:ascii="Times New Roman" w:hAnsi="Times New Roman" w:cs="Times New Roman"/>
                <w:sz w:val="24"/>
                <w:szCs w:val="24"/>
              </w:rPr>
            </w:pP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протезирования, КНР, 2016</w:t>
            </w:r>
          </w:p>
        </w:tc>
        <w:tc>
          <w:tcPr>
            <w:tcW w:w="793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Нижняя челюсть</w:t>
            </w:r>
          </w:p>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Подходит для: проведения протезирования коренных зубов в правой части и имплантации коренных зубов в левой для объяснения разницы между протезированием и имплантацией</w:t>
            </w:r>
          </w:p>
          <w:p w:rsidR="007D279F" w:rsidRDefault="007D279F"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953000" cy="2038350"/>
                  <wp:effectExtent l="19050" t="0" r="0" b="0"/>
                  <wp:docPr id="51" name="Рисунок 22" descr="D:\Оборудование ЦА и СО\зубы\DSC_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Оборудование ЦА и СО\зубы\DSC_2159.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953000" cy="2038350"/>
                          </a:xfrm>
                          <a:prstGeom prst="rect">
                            <a:avLst/>
                          </a:prstGeom>
                          <a:noFill/>
                          <a:ln w="9525">
                            <a:noFill/>
                            <a:miter lim="800000"/>
                            <a:headEnd/>
                            <a:tailEnd/>
                          </a:ln>
                        </pic:spPr>
                      </pic:pic>
                    </a:graphicData>
                  </a:graphic>
                </wp:inline>
              </w:drawing>
            </w:r>
          </w:p>
          <w:p w:rsidR="007D279F" w:rsidRDefault="007D279F" w:rsidP="00244960">
            <w:pPr>
              <w:rPr>
                <w:rFonts w:ascii="Times New Roman" w:hAnsi="Times New Roman" w:cs="Times New Roman"/>
                <w:sz w:val="24"/>
                <w:szCs w:val="24"/>
              </w:rPr>
            </w:pPr>
          </w:p>
          <w:p w:rsidR="007D279F" w:rsidRDefault="007D279F" w:rsidP="00244960">
            <w:pPr>
              <w:rPr>
                <w:rFonts w:ascii="Times New Roman" w:hAnsi="Times New Roman" w:cs="Times New Roman"/>
                <w:sz w:val="24"/>
                <w:szCs w:val="24"/>
              </w:rPr>
            </w:pPr>
          </w:p>
          <w:p w:rsidR="007D279F" w:rsidRDefault="007D279F" w:rsidP="00244960">
            <w:pPr>
              <w:rPr>
                <w:rFonts w:ascii="Times New Roman" w:hAnsi="Times New Roman" w:cs="Times New Roman"/>
                <w:sz w:val="24"/>
                <w:szCs w:val="24"/>
              </w:rPr>
            </w:pPr>
          </w:p>
          <w:p w:rsidR="007D279F" w:rsidRPr="00244960" w:rsidRDefault="007D279F" w:rsidP="00244960">
            <w:pPr>
              <w:rPr>
                <w:rFonts w:ascii="Times New Roman" w:hAnsi="Times New Roman" w:cs="Times New Roman"/>
                <w:sz w:val="24"/>
                <w:szCs w:val="24"/>
              </w:rPr>
            </w:pPr>
          </w:p>
        </w:tc>
        <w:tc>
          <w:tcPr>
            <w:tcW w:w="1701" w:type="dxa"/>
          </w:tcPr>
          <w:p w:rsidR="00D37560"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410136004134</w:t>
            </w:r>
          </w:p>
          <w:p w:rsidR="00A85358"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410136004139</w:t>
            </w:r>
          </w:p>
          <w:p w:rsidR="00A85358"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410136004140</w:t>
            </w:r>
          </w:p>
          <w:p w:rsidR="00A85358"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410136004141</w:t>
            </w:r>
          </w:p>
          <w:p w:rsidR="00A85358" w:rsidRPr="00244960" w:rsidRDefault="00A85358" w:rsidP="00244960">
            <w:pPr>
              <w:rPr>
                <w:rFonts w:ascii="Times New Roman" w:hAnsi="Times New Roman" w:cs="Times New Roman"/>
                <w:sz w:val="24"/>
                <w:szCs w:val="24"/>
              </w:rPr>
            </w:pPr>
            <w:r w:rsidRPr="00244960">
              <w:rPr>
                <w:rFonts w:ascii="Times New Roman" w:hAnsi="Times New Roman" w:cs="Times New Roman"/>
                <w:sz w:val="24"/>
                <w:szCs w:val="24"/>
              </w:rPr>
              <w:t>410136004142</w:t>
            </w:r>
          </w:p>
        </w:tc>
        <w:tc>
          <w:tcPr>
            <w:tcW w:w="3685" w:type="dxa"/>
            <w:vMerge/>
          </w:tcPr>
          <w:p w:rsidR="00D37560" w:rsidRPr="00244960" w:rsidRDefault="00D37560" w:rsidP="00244960">
            <w:pPr>
              <w:rPr>
                <w:rFonts w:ascii="Times New Roman" w:hAnsi="Times New Roman" w:cs="Times New Roman"/>
                <w:sz w:val="24"/>
                <w:szCs w:val="24"/>
              </w:rPr>
            </w:pPr>
          </w:p>
        </w:tc>
      </w:tr>
      <w:tr w:rsidR="00F73F04" w:rsidRPr="00244960" w:rsidTr="009E07A9">
        <w:tc>
          <w:tcPr>
            <w:tcW w:w="710" w:type="dxa"/>
          </w:tcPr>
          <w:p w:rsidR="00D37560" w:rsidRPr="0031552A" w:rsidRDefault="00D37560" w:rsidP="0031552A">
            <w:pPr>
              <w:pStyle w:val="a4"/>
              <w:numPr>
                <w:ilvl w:val="0"/>
                <w:numId w:val="4"/>
              </w:numPr>
              <w:rPr>
                <w:rFonts w:ascii="Times New Roman" w:hAnsi="Times New Roman" w:cs="Times New Roman"/>
                <w:sz w:val="24"/>
                <w:szCs w:val="24"/>
              </w:rPr>
            </w:pPr>
          </w:p>
        </w:tc>
        <w:tc>
          <w:tcPr>
            <w:tcW w:w="226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Модель челюсти для хирургии ротовой полости, КНР, 2016</w:t>
            </w:r>
          </w:p>
        </w:tc>
        <w:tc>
          <w:tcPr>
            <w:tcW w:w="7938" w:type="dxa"/>
          </w:tcPr>
          <w:p w:rsidR="00D37560"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Верхняя челюсть</w:t>
            </w:r>
          </w:p>
          <w:p w:rsidR="00D375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Подходит для: проведения протезирования коренных зубов в правой части и имплантации коренных зубов в левой для объяснения разницы между протезированием и имплантацией</w:t>
            </w:r>
          </w:p>
          <w:p w:rsidR="007D279F" w:rsidRDefault="007D279F" w:rsidP="00244960">
            <w:pPr>
              <w:rPr>
                <w:rFonts w:ascii="Times New Roman" w:hAnsi="Times New Roman" w:cs="Times New Roman"/>
                <w:sz w:val="24"/>
                <w:szCs w:val="24"/>
              </w:rPr>
            </w:pPr>
          </w:p>
          <w:p w:rsidR="007D279F" w:rsidRPr="00244960" w:rsidRDefault="007D279F"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57775" cy="2324100"/>
                  <wp:effectExtent l="19050" t="0" r="9525" b="0"/>
                  <wp:docPr id="52" name="Рисунок 23" descr="D:\Оборудование ЦА и СО\зубы\DSC_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Оборудование ЦА и СО\зубы\DSC_2158.JP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057775" cy="2324100"/>
                          </a:xfrm>
                          <a:prstGeom prst="rect">
                            <a:avLst/>
                          </a:prstGeom>
                          <a:noFill/>
                          <a:ln w="9525">
                            <a:noFill/>
                            <a:miter lim="800000"/>
                            <a:headEnd/>
                            <a:tailEnd/>
                          </a:ln>
                        </pic:spPr>
                      </pic:pic>
                    </a:graphicData>
                  </a:graphic>
                </wp:inline>
              </w:drawing>
            </w:r>
          </w:p>
        </w:tc>
        <w:tc>
          <w:tcPr>
            <w:tcW w:w="1701" w:type="dxa"/>
          </w:tcPr>
          <w:p w:rsidR="00D37560"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410136004135</w:t>
            </w:r>
          </w:p>
          <w:p w:rsidR="00034488"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410136004143</w:t>
            </w:r>
          </w:p>
          <w:p w:rsidR="00034488"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410136004144</w:t>
            </w:r>
          </w:p>
          <w:p w:rsidR="00034488"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410136004145</w:t>
            </w:r>
          </w:p>
          <w:p w:rsidR="00034488"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410136004146</w:t>
            </w:r>
          </w:p>
        </w:tc>
        <w:tc>
          <w:tcPr>
            <w:tcW w:w="3685" w:type="dxa"/>
            <w:vMerge/>
          </w:tcPr>
          <w:p w:rsidR="00D37560" w:rsidRPr="00244960" w:rsidRDefault="00D37560" w:rsidP="00244960">
            <w:pPr>
              <w:rPr>
                <w:rFonts w:ascii="Times New Roman" w:hAnsi="Times New Roman" w:cs="Times New Roman"/>
                <w:sz w:val="24"/>
                <w:szCs w:val="24"/>
              </w:rPr>
            </w:pP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7D279F" w:rsidRDefault="007D279F" w:rsidP="00244960">
            <w:pPr>
              <w:rPr>
                <w:rFonts w:ascii="Times New Roman" w:hAnsi="Times New Roman" w:cs="Times New Roman"/>
                <w:sz w:val="24"/>
                <w:szCs w:val="24"/>
              </w:rPr>
            </w:pPr>
          </w:p>
          <w:p w:rsidR="0056372B" w:rsidRPr="00244960" w:rsidRDefault="00D37560" w:rsidP="00244960">
            <w:pPr>
              <w:rPr>
                <w:rFonts w:ascii="Times New Roman" w:hAnsi="Times New Roman" w:cs="Times New Roman"/>
                <w:sz w:val="24"/>
                <w:szCs w:val="24"/>
              </w:rPr>
            </w:pPr>
            <w:r w:rsidRPr="00244960">
              <w:rPr>
                <w:rFonts w:ascii="Times New Roman" w:hAnsi="Times New Roman" w:cs="Times New Roman"/>
                <w:sz w:val="24"/>
                <w:szCs w:val="24"/>
              </w:rPr>
              <w:t>Муляж ткани для отработки подкожного шва</w:t>
            </w:r>
          </w:p>
        </w:tc>
        <w:tc>
          <w:tcPr>
            <w:tcW w:w="7938" w:type="dxa"/>
          </w:tcPr>
          <w:p w:rsidR="007D279F" w:rsidRDefault="007D279F" w:rsidP="00244960">
            <w:pPr>
              <w:rPr>
                <w:rFonts w:ascii="Times New Roman" w:hAnsi="Times New Roman" w:cs="Times New Roman"/>
                <w:sz w:val="24"/>
                <w:szCs w:val="24"/>
              </w:rPr>
            </w:pPr>
          </w:p>
          <w:p w:rsidR="006C1D7D" w:rsidRPr="00244960" w:rsidRDefault="006C1D7D" w:rsidP="00244960">
            <w:pPr>
              <w:rPr>
                <w:rFonts w:ascii="Times New Roman" w:hAnsi="Times New Roman" w:cs="Times New Roman"/>
                <w:sz w:val="24"/>
                <w:szCs w:val="24"/>
              </w:rPr>
            </w:pPr>
            <w:r w:rsidRPr="00244960">
              <w:rPr>
                <w:rFonts w:ascii="Times New Roman" w:hAnsi="Times New Roman" w:cs="Times New Roman"/>
                <w:sz w:val="24"/>
                <w:szCs w:val="24"/>
              </w:rPr>
              <w:t>Модель представляет собой муляж, состоящий из кожи и подкожного жира и используется для отработки навыков диссекции и наложения швов, в т.ч. подкожных.</w:t>
            </w:r>
          </w:p>
          <w:p w:rsidR="006C1D7D" w:rsidRPr="00244960" w:rsidRDefault="006C1D7D" w:rsidP="00244960">
            <w:pPr>
              <w:rPr>
                <w:rFonts w:ascii="Times New Roman" w:hAnsi="Times New Roman" w:cs="Times New Roman"/>
                <w:sz w:val="24"/>
                <w:szCs w:val="24"/>
              </w:rPr>
            </w:pPr>
            <w:r w:rsidRPr="00244960">
              <w:rPr>
                <w:rFonts w:ascii="Times New Roman" w:hAnsi="Times New Roman" w:cs="Times New Roman"/>
                <w:sz w:val="24"/>
                <w:szCs w:val="24"/>
              </w:rPr>
              <w:t>Муляж реалистично имитирует ткани по своей структуре, тактильным ощущениям, плотности, цвету, сопротивлению, остальным свойствам</w:t>
            </w:r>
          </w:p>
          <w:p w:rsidR="0056372B" w:rsidRPr="00244960" w:rsidRDefault="006C1D7D"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работы с реальными инструментами</w:t>
            </w:r>
          </w:p>
        </w:tc>
        <w:tc>
          <w:tcPr>
            <w:tcW w:w="1701" w:type="dxa"/>
          </w:tcPr>
          <w:p w:rsidR="0056372B"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410136004112</w:t>
            </w:r>
          </w:p>
        </w:tc>
        <w:tc>
          <w:tcPr>
            <w:tcW w:w="3685" w:type="dxa"/>
          </w:tcPr>
          <w:p w:rsidR="006C1D7D" w:rsidRPr="007D279F" w:rsidRDefault="006C1D7D" w:rsidP="00244960">
            <w:pPr>
              <w:rPr>
                <w:rFonts w:ascii="Times New Roman" w:hAnsi="Times New Roman" w:cs="Times New Roman"/>
              </w:rPr>
            </w:pPr>
            <w:r w:rsidRPr="007D279F">
              <w:rPr>
                <w:rFonts w:ascii="Times New Roman" w:hAnsi="Times New Roman" w:cs="Times New Roman"/>
              </w:rPr>
              <w:t>ОПК-11 Готовность к применению медицинских изделий, предусмотренных порядками оказания медицинской помощи</w:t>
            </w:r>
          </w:p>
          <w:p w:rsidR="006C1D7D" w:rsidRPr="007D279F" w:rsidRDefault="006C1D7D" w:rsidP="00244960">
            <w:pPr>
              <w:rPr>
                <w:rFonts w:ascii="Times New Roman" w:hAnsi="Times New Roman" w:cs="Times New Roman"/>
              </w:rPr>
            </w:pPr>
            <w:r w:rsidRPr="007D279F">
              <w:rPr>
                <w:rFonts w:ascii="Times New Roman" w:hAnsi="Times New Roman" w:cs="Times New Roman"/>
              </w:rPr>
              <w:t>ПК-10 Готовность к оказанию медицинской помощи при внезапных острых заболеваниях, состояниях, обострении хронических</w:t>
            </w:r>
          </w:p>
          <w:p w:rsidR="006C1D7D" w:rsidRPr="007D279F" w:rsidRDefault="006C1D7D" w:rsidP="00244960">
            <w:pPr>
              <w:rPr>
                <w:rFonts w:ascii="Times New Roman" w:hAnsi="Times New Roman" w:cs="Times New Roman"/>
              </w:rPr>
            </w:pPr>
            <w:r w:rsidRPr="007D279F">
              <w:rPr>
                <w:rFonts w:ascii="Times New Roman" w:hAnsi="Times New Roman" w:cs="Times New Roman"/>
              </w:rPr>
              <w:t>заболеваний, не сопровождающихся угрозой жизни пациента и не требующих экстренной медицинской помощи</w:t>
            </w:r>
          </w:p>
          <w:p w:rsidR="006C1D7D" w:rsidRPr="007D279F" w:rsidRDefault="006C1D7D" w:rsidP="00244960">
            <w:pPr>
              <w:rPr>
                <w:rFonts w:ascii="Times New Roman" w:hAnsi="Times New Roman" w:cs="Times New Roman"/>
              </w:rPr>
            </w:pPr>
            <w:r w:rsidRPr="007D279F">
              <w:rPr>
                <w:rFonts w:ascii="Times New Roman" w:hAnsi="Times New Roman" w:cs="Times New Roman"/>
              </w:rPr>
              <w:t>ПК-11 Готовность к участию в оказании скорой медицинской помощи при состояниях, требующих срочного медицинского</w:t>
            </w:r>
          </w:p>
          <w:p w:rsidR="0056372B" w:rsidRPr="007D279F" w:rsidRDefault="006C1D7D" w:rsidP="00244960">
            <w:pPr>
              <w:rPr>
                <w:rFonts w:ascii="Times New Roman" w:hAnsi="Times New Roman" w:cs="Times New Roman"/>
              </w:rPr>
            </w:pPr>
            <w:r w:rsidRPr="007D279F">
              <w:rPr>
                <w:rFonts w:ascii="Times New Roman" w:hAnsi="Times New Roman" w:cs="Times New Roman"/>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Торс для отработки навыков проведения СЛР и вентиляции, Кевин</w:t>
            </w:r>
          </w:p>
        </w:tc>
        <w:tc>
          <w:tcPr>
            <w:tcW w:w="7938"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48225" cy="4848225"/>
                  <wp:effectExtent l="0" t="0" r="9525" b="9525"/>
                  <wp:docPr id="22" name="Рисунок 22" descr="Изображение выглядит как внутренний, человек&#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Муляж для СЛР.jpg"/>
                          <pic:cNvPicPr/>
                        </pic:nvPicPr>
                        <pic:blipFill>
                          <a:blip r:embed="rId41" cstate="email">
                            <a:extLst>
                              <a:ext uri="{28A0092B-C50C-407E-A947-70E740481C1C}">
                                <a14:useLocalDpi xmlns:a14="http://schemas.microsoft.com/office/drawing/2010/main"/>
                              </a:ext>
                            </a:extLst>
                          </a:blip>
                          <a:stretch>
                            <a:fillRect/>
                          </a:stretch>
                        </pic:blipFill>
                        <pic:spPr>
                          <a:xfrm>
                            <a:off x="0" y="0"/>
                            <a:ext cx="4848225" cy="4848225"/>
                          </a:xfrm>
                          <a:prstGeom prst="rect">
                            <a:avLst/>
                          </a:prstGeom>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выполненный торс взрослого пациента с анатомически точными ориентирами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Отрабатываются следующие навыки: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оральная, назальная и пальцевая интубация</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вентиляция дыхательных путей</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поддержание проходимости дыхательных путей</w:t>
            </w:r>
          </w:p>
        </w:tc>
        <w:tc>
          <w:tcPr>
            <w:tcW w:w="1701" w:type="dxa"/>
          </w:tcPr>
          <w:p w:rsidR="0056372B" w:rsidRPr="00244960" w:rsidRDefault="009360D9" w:rsidP="00244960">
            <w:pPr>
              <w:rPr>
                <w:rFonts w:ascii="Times New Roman" w:hAnsi="Times New Roman" w:cs="Times New Roman"/>
                <w:sz w:val="24"/>
                <w:szCs w:val="24"/>
              </w:rPr>
            </w:pPr>
            <w:r w:rsidRPr="00244960">
              <w:rPr>
                <w:rFonts w:ascii="Times New Roman" w:hAnsi="Times New Roman" w:cs="Times New Roman"/>
                <w:sz w:val="24"/>
                <w:szCs w:val="24"/>
              </w:rPr>
              <w:t>410136004102</w:t>
            </w:r>
          </w:p>
        </w:tc>
        <w:tc>
          <w:tcPr>
            <w:tcW w:w="3685"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 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Муляж ткани для прошивания красный, 3B Scientific, США, 2016</w:t>
            </w:r>
          </w:p>
        </w:tc>
        <w:tc>
          <w:tcPr>
            <w:tcW w:w="7938" w:type="dxa"/>
          </w:tcPr>
          <w:p w:rsidR="00381D49" w:rsidRPr="00244960" w:rsidRDefault="00F90398"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73451" cy="3695700"/>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44928_01_1200_1200_Soft-Tissue-Suture-Pad.jpg"/>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4876657" cy="3698131"/>
                          </a:xfrm>
                          <a:prstGeom prst="rect">
                            <a:avLst/>
                          </a:prstGeom>
                          <a:ln>
                            <a:noFill/>
                          </a:ln>
                          <a:extLst>
                            <a:ext uri="{53640926-AAD7-44D8-BBD7-CCE9431645EC}">
                              <a14:shadowObscured xmlns:a14="http://schemas.microsoft.com/office/drawing/2010/main"/>
                            </a:ext>
                          </a:extLst>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xml:space="preserve">Модель представляет собой муляж различных тканевых структур разных форм и размеров и предназначен для отработки навыков наложения различных видов швов </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Ткань реалистично имитирует ткани по своей структуре, тактильным ощущениям, плотности, цвету, сопротивлению, остальным свойствам</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работы с реальными инструментами</w:t>
            </w:r>
          </w:p>
        </w:tc>
        <w:tc>
          <w:tcPr>
            <w:tcW w:w="1701" w:type="dxa"/>
          </w:tcPr>
          <w:p w:rsidR="0056372B" w:rsidRPr="00244960" w:rsidRDefault="00234ECB" w:rsidP="00244960">
            <w:pPr>
              <w:rPr>
                <w:rFonts w:ascii="Times New Roman" w:hAnsi="Times New Roman" w:cs="Times New Roman"/>
                <w:sz w:val="24"/>
                <w:szCs w:val="24"/>
              </w:rPr>
            </w:pPr>
            <w:r w:rsidRPr="00244960">
              <w:rPr>
                <w:rFonts w:ascii="Times New Roman" w:hAnsi="Times New Roman" w:cs="Times New Roman"/>
                <w:sz w:val="24"/>
                <w:szCs w:val="24"/>
              </w:rPr>
              <w:t>410136004109</w:t>
            </w:r>
          </w:p>
          <w:p w:rsidR="00234ECB" w:rsidRPr="00244960" w:rsidRDefault="00234ECB" w:rsidP="00244960">
            <w:pPr>
              <w:rPr>
                <w:rFonts w:ascii="Times New Roman" w:hAnsi="Times New Roman" w:cs="Times New Roman"/>
                <w:sz w:val="24"/>
                <w:szCs w:val="24"/>
              </w:rPr>
            </w:pPr>
            <w:r w:rsidRPr="00244960">
              <w:rPr>
                <w:rFonts w:ascii="Times New Roman" w:hAnsi="Times New Roman" w:cs="Times New Roman"/>
                <w:sz w:val="24"/>
                <w:szCs w:val="24"/>
              </w:rPr>
              <w:t>410136004110</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Муляж толстой кишки двуслойный, 3B Scientific, США, 2016</w:t>
            </w:r>
          </w:p>
        </w:tc>
        <w:tc>
          <w:tcPr>
            <w:tcW w:w="7938" w:type="dxa"/>
          </w:tcPr>
          <w:p w:rsidR="00D04FC4" w:rsidRPr="00244960" w:rsidRDefault="00D04FC4"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57750" cy="49052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Муляж кишки.jpg"/>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4872918" cy="4920536"/>
                          </a:xfrm>
                          <a:prstGeom prst="rect">
                            <a:avLst/>
                          </a:prstGeom>
                          <a:ln>
                            <a:noFill/>
                          </a:ln>
                          <a:extLst>
                            <a:ext uri="{53640926-AAD7-44D8-BBD7-CCE9431645EC}">
                              <a14:shadowObscured xmlns:a14="http://schemas.microsoft.com/office/drawing/2010/main"/>
                            </a:ext>
                          </a:extLst>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Модель представляет собой двуслойный муляж толстой кишки (29 мм) и предназначен для отработки навыков наложения различных видов швов, а также анастомоза, для отработки навыков наложения однорядного шва, не захватывая слизистую оболочку, непрерывной техники ушивания, анастомоза</w:t>
            </w:r>
          </w:p>
          <w:p w:rsidR="0056372B"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«конец-в-конец», не захватывая слизистую оболочку, анастомоза «конец-в-бок» и наложения скоб. Благодаря двум четко выраженным слоям достигается особая реалистичность.</w:t>
            </w: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Pr="00244960" w:rsidRDefault="004633DD" w:rsidP="00244960">
            <w:pPr>
              <w:rPr>
                <w:rFonts w:ascii="Times New Roman" w:hAnsi="Times New Roman" w:cs="Times New Roman"/>
                <w:sz w:val="24"/>
                <w:szCs w:val="24"/>
              </w:rPr>
            </w:pPr>
          </w:p>
        </w:tc>
        <w:tc>
          <w:tcPr>
            <w:tcW w:w="1701" w:type="dxa"/>
          </w:tcPr>
          <w:p w:rsidR="0056372B" w:rsidRPr="00244960" w:rsidRDefault="00234ECB" w:rsidP="00244960">
            <w:pPr>
              <w:rPr>
                <w:rFonts w:ascii="Times New Roman" w:hAnsi="Times New Roman" w:cs="Times New Roman"/>
                <w:sz w:val="24"/>
                <w:szCs w:val="24"/>
              </w:rPr>
            </w:pPr>
            <w:r w:rsidRPr="00244960">
              <w:rPr>
                <w:rFonts w:ascii="Times New Roman" w:hAnsi="Times New Roman" w:cs="Times New Roman"/>
                <w:sz w:val="24"/>
                <w:szCs w:val="24"/>
              </w:rPr>
              <w:t>410136004114</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Набор из 28 моделей зубов гнатологической формы с винтами для AG-3, КНР, 2016</w:t>
            </w:r>
          </w:p>
        </w:tc>
        <w:tc>
          <w:tcPr>
            <w:tcW w:w="7938" w:type="dxa"/>
          </w:tcPr>
          <w:p w:rsidR="0056372B"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Набор из 28 моделей зубов гнатологической формы с винтами для AG-3</w:t>
            </w:r>
          </w:p>
          <w:p w:rsidR="00DA02F3" w:rsidRDefault="00DA02F3" w:rsidP="00244960">
            <w:pPr>
              <w:rPr>
                <w:rFonts w:ascii="Times New Roman" w:hAnsi="Times New Roman" w:cs="Times New Roman"/>
                <w:sz w:val="24"/>
                <w:szCs w:val="24"/>
              </w:rPr>
            </w:pPr>
          </w:p>
          <w:p w:rsidR="00DA02F3" w:rsidRDefault="00DA02F3"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448175" cy="2524125"/>
                  <wp:effectExtent l="19050" t="0" r="9525" b="0"/>
                  <wp:docPr id="42" name="Рисунок 13" descr="D:\Оборудование ЦА и СО\зубы\Новая папка\DSC_216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Оборудование ЦА и СО\зубы\Новая папка\DSC_2165 - копия.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4448175" cy="2524125"/>
                          </a:xfrm>
                          <a:prstGeom prst="rect">
                            <a:avLst/>
                          </a:prstGeom>
                          <a:noFill/>
                          <a:ln w="9525">
                            <a:noFill/>
                            <a:miter lim="800000"/>
                            <a:headEnd/>
                            <a:tailEnd/>
                          </a:ln>
                        </pic:spPr>
                      </pic:pic>
                    </a:graphicData>
                  </a:graphic>
                </wp:inline>
              </w:drawing>
            </w:r>
          </w:p>
          <w:p w:rsidR="004633DD" w:rsidRPr="00244960" w:rsidRDefault="004633DD"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24200" cy="2667000"/>
                  <wp:effectExtent l="19050" t="0" r="0" b="0"/>
                  <wp:docPr id="43" name="Рисунок 14" descr="D:\Оборудование ЦА и СО\зубы\Новая папка\DSC_2165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Оборудование ЦА и СО\зубы\Новая папка\DSC_2165 - копия (2).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3124200" cy="2667000"/>
                          </a:xfrm>
                          <a:prstGeom prst="rect">
                            <a:avLst/>
                          </a:prstGeom>
                          <a:noFill/>
                          <a:ln w="9525">
                            <a:noFill/>
                            <a:miter lim="800000"/>
                            <a:headEnd/>
                            <a:tailEnd/>
                          </a:ln>
                        </pic:spPr>
                      </pic:pic>
                    </a:graphicData>
                  </a:graphic>
                </wp:inline>
              </w:drawing>
            </w:r>
          </w:p>
        </w:tc>
        <w:tc>
          <w:tcPr>
            <w:tcW w:w="1701" w:type="dxa"/>
          </w:tcPr>
          <w:p w:rsidR="0056372B"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410134002795</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410134002796</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410134002797</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410134002798</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410134002799</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410134002800</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410134002801</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410134002802</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410134002803</w:t>
            </w:r>
          </w:p>
          <w:p w:rsidR="00301EF9" w:rsidRPr="00244960" w:rsidRDefault="00301EF9" w:rsidP="00244960">
            <w:pPr>
              <w:rPr>
                <w:rFonts w:ascii="Times New Roman" w:hAnsi="Times New Roman" w:cs="Times New Roman"/>
                <w:sz w:val="24"/>
                <w:szCs w:val="24"/>
              </w:rPr>
            </w:pPr>
            <w:r w:rsidRPr="00244960">
              <w:rPr>
                <w:rFonts w:ascii="Times New Roman" w:hAnsi="Times New Roman" w:cs="Times New Roman"/>
                <w:sz w:val="24"/>
                <w:szCs w:val="24"/>
              </w:rPr>
              <w:t>410134002804</w:t>
            </w:r>
          </w:p>
        </w:tc>
        <w:tc>
          <w:tcPr>
            <w:tcW w:w="3685" w:type="dxa"/>
          </w:tcPr>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проведению премедикации, инфильтрационной и проводниковой анестезии в полости рта, назначению медикаментозной терапии до, во время и после стоматологического вмешательства (ПК-29);</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лечению заболеваний твердых тканей зубов у пациентов различного возраста (ПК-30);</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проведению несложного эндодонтического лечения болезней пульпы и периодонта у пациентов различного возраста (ПК-31);</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лечению заболеваний пародонта у пациентов различного возраста (ПК-32);</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проведению лечения типичных заболеваний слизистой оболочки рта у пациентов различного возраста (ПК-33);</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проведению несложного хирургического лечения заболеваний полости рта у пациентов различного возраста (ПК-34);</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охарактеризовать показания и противопоказания, принципы и методы установки имплантатов (ПК-35);</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проведению несложного ортопедического лечения заболеваний полости рта у пациентов различного возраста (ПК-36);</w:t>
            </w:r>
          </w:p>
          <w:p w:rsidR="00C618D3" w:rsidRPr="00DA02F3" w:rsidRDefault="00C618D3" w:rsidP="00244960">
            <w:pPr>
              <w:rPr>
                <w:rFonts w:ascii="Times New Roman" w:hAnsi="Times New Roman" w:cs="Times New Roman"/>
              </w:rPr>
            </w:pPr>
            <w:r w:rsidRPr="00DA02F3">
              <w:rPr>
                <w:rFonts w:ascii="Times New Roman" w:hAnsi="Times New Roman" w:cs="Times New Roman"/>
              </w:rPr>
              <w:t xml:space="preserve">способность и готовность провести </w:t>
            </w:r>
            <w:r w:rsidRPr="00DA02F3">
              <w:rPr>
                <w:rFonts w:ascii="Times New Roman" w:hAnsi="Times New Roman" w:cs="Times New Roman"/>
              </w:rPr>
              <w:lastRenderedPageBreak/>
              <w:t>первую офтальмологическую помощь при экстренных ситуациях, которые могут иметь место в стоматологической практике (ПК-37);</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к осуществлению приемов реанимации и первой помощи при экстренных ситуациях, которые могут иметь место в стоматологической практике (ПК-38);</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выполнять основные лечебные мероприятия по оказанию первой врачебной помощи инфекционным больным при неотложных и угрожающих жизни состояниях (ПК-39);</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оказать помощь при родовспоможении (ПК-40);</w:t>
            </w:r>
          </w:p>
          <w:p w:rsidR="00C618D3"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назначить лечение заболеваний детей разного возраста, провести лечебные мероприятия по оказанию неотложной помощи клинических состояний, встречающихся в педиатрии (ПК-41);</w:t>
            </w:r>
          </w:p>
          <w:p w:rsidR="0056372B" w:rsidRPr="00DA02F3" w:rsidRDefault="00C618D3" w:rsidP="00244960">
            <w:pPr>
              <w:rPr>
                <w:rFonts w:ascii="Times New Roman" w:hAnsi="Times New Roman" w:cs="Times New Roman"/>
              </w:rPr>
            </w:pPr>
            <w:r w:rsidRPr="00DA02F3">
              <w:rPr>
                <w:rFonts w:ascii="Times New Roman" w:hAnsi="Times New Roman" w:cs="Times New Roman"/>
              </w:rPr>
              <w:t>способность и готовность выполнять обязательный перечень экстренных хирургических операций (ПК-42)</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Набор муляжей тканей кожи</w:t>
            </w:r>
            <w:r w:rsidR="00274907" w:rsidRPr="00244960">
              <w:rPr>
                <w:rFonts w:ascii="Times New Roman" w:hAnsi="Times New Roman" w:cs="Times New Roman"/>
                <w:sz w:val="24"/>
                <w:szCs w:val="24"/>
              </w:rPr>
              <w:t xml:space="preserve"> </w:t>
            </w:r>
            <w:r w:rsidRPr="00244960">
              <w:rPr>
                <w:rFonts w:ascii="Times New Roman" w:hAnsi="Times New Roman" w:cs="Times New Roman"/>
                <w:sz w:val="24"/>
                <w:szCs w:val="24"/>
              </w:rPr>
              <w:t>(10 шт в уп.), 3B Scientific, США, 2016</w:t>
            </w:r>
          </w:p>
        </w:tc>
        <w:tc>
          <w:tcPr>
            <w:tcW w:w="7938"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Представляет собой набор муляжей тканей кожи.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Ткань реалистично имитирует ткани по своей структуре, тактильным ощущениям, плотности, цвету, сопротивлению, остальным свойствам</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работы с реальными инструментами</w:t>
            </w:r>
          </w:p>
        </w:tc>
        <w:tc>
          <w:tcPr>
            <w:tcW w:w="1701" w:type="dxa"/>
          </w:tcPr>
          <w:p w:rsidR="0056372B"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410136004113</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xml:space="preserve">ПК-10 Готовность к оказанию медицинской помощи при внезапных острых заболеваниях, состояниях, обострении </w:t>
            </w:r>
            <w:r w:rsidRPr="00244960">
              <w:rPr>
                <w:rFonts w:ascii="Times New Roman" w:hAnsi="Times New Roman" w:cs="Times New Roman"/>
                <w:sz w:val="24"/>
                <w:szCs w:val="24"/>
              </w:rPr>
              <w:lastRenderedPageBreak/>
              <w:t>хронических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Сложный муляж, 3B Scientific, США, 2016</w:t>
            </w:r>
          </w:p>
        </w:tc>
        <w:tc>
          <w:tcPr>
            <w:tcW w:w="7938" w:type="dxa"/>
          </w:tcPr>
          <w:p w:rsidR="005B73AD" w:rsidRPr="00244960" w:rsidRDefault="005B73AD"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657725" cy="3152775"/>
                  <wp:effectExtent l="0" t="0" r="9525" b="9525"/>
                  <wp:docPr id="34" name="Рисунок 34" descr="Изображение выглядит как внутренний, пол, стена&#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19311_02_1200_1200_Skin-Suture-Trainer.jpg"/>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4657725" cy="3152775"/>
                          </a:xfrm>
                          <a:prstGeom prst="rect">
                            <a:avLst/>
                          </a:prstGeom>
                          <a:ln>
                            <a:noFill/>
                          </a:ln>
                          <a:extLst>
                            <a:ext uri="{53640926-AAD7-44D8-BBD7-CCE9431645EC}">
                              <a14:shadowObscured xmlns:a14="http://schemas.microsoft.com/office/drawing/2010/main"/>
                            </a:ext>
                          </a:extLst>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Модель представляет собой муляж, состоящий из кожи, подкожного жира, фасций и предбрюшинного жира, и   используется для отработки навыков диссекции и наложения швов, в т.ч. подкожных.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Муляж реалистично имитирует ткани по своей структуре, тактильным ощущениям, плотности, цвету, сопротивлению, остальным свойствам</w:t>
            </w:r>
          </w:p>
          <w:p w:rsidR="0056372B"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Отработка навыков работы с реальными инструментами</w:t>
            </w: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Default="004633DD" w:rsidP="00244960">
            <w:pPr>
              <w:rPr>
                <w:rFonts w:ascii="Times New Roman" w:hAnsi="Times New Roman" w:cs="Times New Roman"/>
                <w:sz w:val="24"/>
                <w:szCs w:val="24"/>
              </w:rPr>
            </w:pPr>
          </w:p>
          <w:p w:rsidR="004633DD" w:rsidRPr="00244960" w:rsidRDefault="004633DD" w:rsidP="00244960">
            <w:pPr>
              <w:rPr>
                <w:rFonts w:ascii="Times New Roman" w:hAnsi="Times New Roman" w:cs="Times New Roman"/>
                <w:sz w:val="24"/>
                <w:szCs w:val="24"/>
              </w:rPr>
            </w:pPr>
          </w:p>
        </w:tc>
        <w:tc>
          <w:tcPr>
            <w:tcW w:w="1701" w:type="dxa"/>
          </w:tcPr>
          <w:p w:rsidR="0056372B" w:rsidRPr="00244960" w:rsidRDefault="000566BF"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410136004111</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ПК-2 Способность и готовность к проведению профилактических медицинских осмотров, диспансеризации и осуществлению</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xml:space="preserve">диспансерного наблюдения </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ПК-6 Способность к определению у пациента основных патологических состояний, симптомов, синдромов заболеваний,</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нозологических форм в соответствии с Международной статистической классификацией болезней и проблем, связанных со</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здоровьем, X пересмотра</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дневного стационара</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Стандартная челюсть с зубами</w:t>
            </w:r>
          </w:p>
        </w:tc>
        <w:tc>
          <w:tcPr>
            <w:tcW w:w="7938" w:type="dxa"/>
          </w:tcPr>
          <w:p w:rsidR="0056372B"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Подходит для: отработки измерения размеров зубов, позиционирования стоматологических инструментов, снятие слепков</w:t>
            </w:r>
          </w:p>
          <w:p w:rsidR="00DA02F3" w:rsidRPr="00244960" w:rsidRDefault="00DA02F3" w:rsidP="0024496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71975" cy="4495800"/>
                  <wp:effectExtent l="19050" t="0" r="9525" b="0"/>
                  <wp:docPr id="45" name="Рисунок 16" descr="D:\Оборудование ЦА и СО\зубы\DSC_2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Оборудование ЦА и СО\зубы\DSC_2161.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4371975" cy="4495800"/>
                          </a:xfrm>
                          <a:prstGeom prst="rect">
                            <a:avLst/>
                          </a:prstGeom>
                          <a:noFill/>
                          <a:ln w="9525">
                            <a:noFill/>
                            <a:miter lim="800000"/>
                            <a:headEnd/>
                            <a:tailEnd/>
                          </a:ln>
                        </pic:spPr>
                      </pic:pic>
                    </a:graphicData>
                  </a:graphic>
                </wp:inline>
              </w:drawing>
            </w:r>
          </w:p>
        </w:tc>
        <w:tc>
          <w:tcPr>
            <w:tcW w:w="1701" w:type="dxa"/>
          </w:tcPr>
          <w:p w:rsidR="0056372B" w:rsidRPr="00244960" w:rsidRDefault="00034488" w:rsidP="00244960">
            <w:pPr>
              <w:rPr>
                <w:rFonts w:ascii="Times New Roman" w:hAnsi="Times New Roman" w:cs="Times New Roman"/>
                <w:sz w:val="24"/>
                <w:szCs w:val="24"/>
              </w:rPr>
            </w:pPr>
            <w:r w:rsidRPr="00244960">
              <w:rPr>
                <w:rFonts w:ascii="Times New Roman" w:hAnsi="Times New Roman" w:cs="Times New Roman"/>
                <w:sz w:val="24"/>
                <w:szCs w:val="24"/>
              </w:rPr>
              <w:t>410136004132</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проведению премедикации, инфильтрационной и проводниковой анестезии в полости рта, назначению медикаментозной терапии до, во время и после стоматологического вмешательства (ПК-29);</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лечению заболеваний твердых тканей зубов у пациентов различного возраста (ПК-30);</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проведению несложного эндодонтического лечения болезней пульпы и периодонта у пациентов различного возраста (ПК-31);</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лечению заболеваний пародонта у пациентов различного возраста (ПК-32);</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проведению лечения типичных заболеваний слизистой оболочки рта у пациентов различного возраста (ПК-33);</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способность и готовность к проведению несложного хирургического лечения заболеваний полости рта у пациентов различного возраста (ПК-34);</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охарактеризовать показания и противопоказания, принципы и методы установки имплантатов (ПК-35);</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проведению несложного ортопедического лечения заболеваний полости рта у пациентов различного возраста (ПК-36);</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провести первую офтальмологическую помощь при экстренных ситуациях, которые могут иметь место в стоматологической практике (ПК-37);</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к осуществлению приемов реанимации и первой помощи при экстренных ситуациях, которые могут иметь место в стоматологической практике (ПК-38);</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выполнять основные лечебные мероприятия по оказанию первой врачебной помощи инфекционным больным при неотложных и угрожающих жизни состояниях (ПК-39);</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xml:space="preserve">способность и готовность оказать </w:t>
            </w:r>
            <w:r w:rsidRPr="00244960">
              <w:rPr>
                <w:rFonts w:ascii="Times New Roman" w:hAnsi="Times New Roman" w:cs="Times New Roman"/>
                <w:sz w:val="24"/>
                <w:szCs w:val="24"/>
              </w:rPr>
              <w:lastRenderedPageBreak/>
              <w:t>помощь при родовспоможении (ПК-40);</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назначить лечение заболеваний детей разного возраста, провести лечебные мероприятия по оказанию неотложной помощи клинических состояний, встречающихся в педиатрии (ПК-41);</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способность и готовность выполнять обязательный перечень экстренных хирургических операций (ПК-42)</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Тренажер для отработки базовых хирургических навыков с аксессуарами, 3B Scientific, США, 2016</w:t>
            </w:r>
          </w:p>
        </w:tc>
        <w:tc>
          <w:tcPr>
            <w:tcW w:w="7938" w:type="dxa"/>
          </w:tcPr>
          <w:p w:rsidR="00F90398" w:rsidRPr="00244960" w:rsidRDefault="005B73AD"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48225" cy="4181475"/>
                  <wp:effectExtent l="0" t="0" r="9525" b="9525"/>
                  <wp:docPr id="35" name="Рисунок 35" descr="Изображение выглядит как внутренний, стол, элементы&#10;&#10;Описание создано с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19321_surgery-trainer.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4848225" cy="4181475"/>
                          </a:xfrm>
                          <a:prstGeom prst="rect">
                            <a:avLst/>
                          </a:prstGeom>
                          <a:ln>
                            <a:noFill/>
                          </a:ln>
                          <a:extLst>
                            <a:ext uri="{53640926-AAD7-44D8-BBD7-CCE9431645EC}">
                              <a14:shadowObscured xmlns:a14="http://schemas.microsoft.com/office/drawing/2010/main"/>
                            </a:ext>
                          </a:extLst>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xml:space="preserve">Тренажер представляет собой многофункциональную платформу и </w:t>
            </w:r>
            <w:r w:rsidRPr="00244960">
              <w:rPr>
                <w:rFonts w:ascii="Times New Roman" w:hAnsi="Times New Roman" w:cs="Times New Roman"/>
                <w:sz w:val="24"/>
                <w:szCs w:val="24"/>
              </w:rPr>
              <w:lastRenderedPageBreak/>
              <w:t>предназначен для отработки базовых хирургических навыков</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Отрабатываемые навыки: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Базовые и продвинутые навыки наложения швов</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Швы на поверхности кожи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Подкожные швы</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Закрытие глубокой раны</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Инъекции</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Наложение анастомоза на кишечник</w:t>
            </w:r>
          </w:p>
        </w:tc>
        <w:tc>
          <w:tcPr>
            <w:tcW w:w="1701" w:type="dxa"/>
          </w:tcPr>
          <w:p w:rsidR="0056372B" w:rsidRPr="00244960" w:rsidRDefault="009A3121" w:rsidP="00244960">
            <w:pPr>
              <w:rPr>
                <w:rFonts w:ascii="Times New Roman" w:hAnsi="Times New Roman" w:cs="Times New Roman"/>
                <w:sz w:val="24"/>
                <w:szCs w:val="24"/>
              </w:rPr>
            </w:pPr>
            <w:r w:rsidRPr="00244960">
              <w:rPr>
                <w:rFonts w:ascii="Times New Roman" w:hAnsi="Times New Roman" w:cs="Times New Roman"/>
                <w:sz w:val="24"/>
                <w:szCs w:val="24"/>
              </w:rPr>
              <w:lastRenderedPageBreak/>
              <w:t>410136004104</w:t>
            </w:r>
          </w:p>
        </w:tc>
        <w:tc>
          <w:tcPr>
            <w:tcW w:w="3685" w:type="dxa"/>
          </w:tcPr>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Фантом головы и верхней части туловища для отработки интубации и крикотиреотомии, 3B Scientific, США, 2016</w:t>
            </w:r>
          </w:p>
        </w:tc>
        <w:tc>
          <w:tcPr>
            <w:tcW w:w="7938" w:type="dxa"/>
          </w:tcPr>
          <w:p w:rsidR="00C618D3" w:rsidRPr="00244960" w:rsidRDefault="00CB01B3"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38700" cy="362660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нтубация.jpg"/>
                          <pic:cNvPicPr/>
                        </pic:nvPicPr>
                        <pic:blipFill rotWithShape="1">
                          <a:blip r:embed="rId49" cstate="email">
                            <a:extLst>
                              <a:ext uri="{28A0092B-C50C-407E-A947-70E740481C1C}">
                                <a14:useLocalDpi xmlns:a14="http://schemas.microsoft.com/office/drawing/2010/main"/>
                              </a:ext>
                            </a:extLst>
                          </a:blip>
                          <a:srcRect/>
                          <a:stretch/>
                        </pic:blipFill>
                        <pic:spPr bwMode="auto">
                          <a:xfrm>
                            <a:off x="0" y="0"/>
                            <a:ext cx="4840664" cy="3628073"/>
                          </a:xfrm>
                          <a:prstGeom prst="rect">
                            <a:avLst/>
                          </a:prstGeom>
                          <a:ln>
                            <a:noFill/>
                          </a:ln>
                          <a:extLst>
                            <a:ext uri="{53640926-AAD7-44D8-BBD7-CCE9431645EC}">
                              <a14:shadowObscured xmlns:a14="http://schemas.microsoft.com/office/drawing/2010/main"/>
                            </a:ext>
                          </a:extLst>
                        </pic:spPr>
                      </pic:pic>
                    </a:graphicData>
                  </a:graphic>
                </wp:inline>
              </w:drawing>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реалистично выполненный фантом головы взрослого человека с анатомически точными ориентирами, установленный на подставку</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Отрабатываются следующие навыки:</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Эндотрахеальная и  назотрахеальная интубация</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Вентиляция дыхательных путей</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Поддержание проходимости дыхательных путей</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Аспирация содержимого дыхательных путей</w:t>
            </w:r>
          </w:p>
          <w:p w:rsidR="00C618D3"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Трудная интубация при ларингоспазме и отеке языка</w:t>
            </w:r>
          </w:p>
          <w:p w:rsidR="0056372B" w:rsidRPr="00244960" w:rsidRDefault="00C618D3" w:rsidP="00244960">
            <w:pPr>
              <w:rPr>
                <w:rFonts w:ascii="Times New Roman" w:hAnsi="Times New Roman" w:cs="Times New Roman"/>
                <w:sz w:val="24"/>
                <w:szCs w:val="24"/>
              </w:rPr>
            </w:pPr>
            <w:r w:rsidRPr="00244960">
              <w:rPr>
                <w:rFonts w:ascii="Times New Roman" w:hAnsi="Times New Roman" w:cs="Times New Roman"/>
                <w:sz w:val="24"/>
                <w:szCs w:val="24"/>
              </w:rPr>
              <w:t>• Крикотиреотомия</w:t>
            </w:r>
          </w:p>
        </w:tc>
        <w:tc>
          <w:tcPr>
            <w:tcW w:w="1701" w:type="dxa"/>
          </w:tcPr>
          <w:p w:rsidR="0056372B" w:rsidRPr="00244960" w:rsidRDefault="00FC4EFD" w:rsidP="00244960">
            <w:pPr>
              <w:rPr>
                <w:rFonts w:ascii="Times New Roman" w:hAnsi="Times New Roman" w:cs="Times New Roman"/>
                <w:sz w:val="24"/>
                <w:szCs w:val="24"/>
              </w:rPr>
            </w:pPr>
            <w:r w:rsidRPr="00244960">
              <w:rPr>
                <w:rFonts w:ascii="Times New Roman" w:hAnsi="Times New Roman" w:cs="Times New Roman"/>
                <w:sz w:val="24"/>
                <w:szCs w:val="24"/>
              </w:rPr>
              <w:t>410136004100</w:t>
            </w:r>
          </w:p>
        </w:tc>
        <w:tc>
          <w:tcPr>
            <w:tcW w:w="3685" w:type="dxa"/>
          </w:tcPr>
          <w:p w:rsidR="0056372B" w:rsidRPr="00244960" w:rsidRDefault="00CB01B3"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 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Фантом для отработки десмургии, 3B Scientific, США, 2016</w:t>
            </w:r>
          </w:p>
        </w:tc>
        <w:tc>
          <w:tcPr>
            <w:tcW w:w="7938" w:type="dxa"/>
          </w:tcPr>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67275" cy="3861453"/>
                  <wp:effectExtent l="0" t="0" r="0" b="5715"/>
                  <wp:docPr id="23" name="Рисунок 23" descr="Изображение выглядит как одежд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Менекет по отработке наложения повязок.jpg"/>
                          <pic:cNvPicPr/>
                        </pic:nvPicPr>
                        <pic:blipFill rotWithShape="1">
                          <a:blip r:embed="rId50" cstate="email">
                            <a:extLst>
                              <a:ext uri="{28A0092B-C50C-407E-A947-70E740481C1C}">
                                <a14:useLocalDpi xmlns:a14="http://schemas.microsoft.com/office/drawing/2010/main"/>
                              </a:ext>
                            </a:extLst>
                          </a:blip>
                          <a:srcRect/>
                          <a:stretch/>
                        </pic:blipFill>
                        <pic:spPr bwMode="auto">
                          <a:xfrm>
                            <a:off x="0" y="0"/>
                            <a:ext cx="4869187" cy="3862970"/>
                          </a:xfrm>
                          <a:prstGeom prst="rect">
                            <a:avLst/>
                          </a:prstGeom>
                          <a:ln>
                            <a:noFill/>
                          </a:ln>
                          <a:extLst>
                            <a:ext uri="{53640926-AAD7-44D8-BBD7-CCE9431645EC}">
                              <a14:shadowObscured xmlns:a14="http://schemas.microsoft.com/office/drawing/2010/main"/>
                            </a:ext>
                          </a:extLst>
                        </pic:spPr>
                      </pic:pic>
                    </a:graphicData>
                  </a:graphic>
                </wp:inline>
              </w:drawing>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Манекен представляет собой реалистично выполненный и детализированный торс с кожей из мягкого синтетического материала</w:t>
            </w:r>
          </w:p>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Предназначен для отработки навыков ухода за различными видами ран, наложения повязок и бинтов</w:t>
            </w:r>
          </w:p>
        </w:tc>
        <w:tc>
          <w:tcPr>
            <w:tcW w:w="1701" w:type="dxa"/>
          </w:tcPr>
          <w:p w:rsidR="0056372B" w:rsidRPr="00244960" w:rsidRDefault="00783FFB" w:rsidP="00244960">
            <w:pPr>
              <w:rPr>
                <w:rFonts w:ascii="Times New Roman" w:hAnsi="Times New Roman" w:cs="Times New Roman"/>
                <w:sz w:val="24"/>
                <w:szCs w:val="24"/>
              </w:rPr>
            </w:pPr>
            <w:r w:rsidRPr="00244960">
              <w:rPr>
                <w:rFonts w:ascii="Times New Roman" w:hAnsi="Times New Roman" w:cs="Times New Roman"/>
                <w:sz w:val="24"/>
                <w:szCs w:val="24"/>
              </w:rPr>
              <w:t>410136004105</w:t>
            </w:r>
          </w:p>
        </w:tc>
        <w:tc>
          <w:tcPr>
            <w:tcW w:w="3685" w:type="dxa"/>
          </w:tcPr>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ОПК-10 Готовность к обеспечению организации ухода за больными и оказанию первичной доврачебной медико-санитарной помощи</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дневного стационара</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Фантом для отработки процедуры катетеризации центральных вен, 3B Scientific, США, 2016</w:t>
            </w:r>
          </w:p>
        </w:tc>
        <w:tc>
          <w:tcPr>
            <w:tcW w:w="7938" w:type="dxa"/>
          </w:tcPr>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876800" cy="404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Подключичный катетер.jpg"/>
                          <pic:cNvPicPr/>
                        </pic:nvPicPr>
                        <pic:blipFill rotWithShape="1">
                          <a:blip r:embed="rId51" cstate="email">
                            <a:extLst>
                              <a:ext uri="{28A0092B-C50C-407E-A947-70E740481C1C}">
                                <a14:useLocalDpi xmlns:a14="http://schemas.microsoft.com/office/drawing/2010/main"/>
                              </a:ext>
                            </a:extLst>
                          </a:blip>
                          <a:srcRect/>
                          <a:stretch/>
                        </pic:blipFill>
                        <pic:spPr bwMode="auto">
                          <a:xfrm>
                            <a:off x="0" y="0"/>
                            <a:ext cx="4876800" cy="4048125"/>
                          </a:xfrm>
                          <a:prstGeom prst="rect">
                            <a:avLst/>
                          </a:prstGeom>
                          <a:ln>
                            <a:noFill/>
                          </a:ln>
                          <a:extLst>
                            <a:ext uri="{53640926-AAD7-44D8-BBD7-CCE9431645EC}">
                              <a14:shadowObscured xmlns:a14="http://schemas.microsoft.com/office/drawing/2010/main"/>
                            </a:ext>
                          </a:extLst>
                        </pic:spPr>
                      </pic:pic>
                    </a:graphicData>
                  </a:graphic>
                </wp:inline>
              </w:drawing>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Тренажер представляет собой анатомически верную модель верхнего отдела торса, которая включает в себя грудинную выемку, грудино-ключично-сосцевидную область, ключицу и предназначен для отработки процедуры катетеризации центральных вен, а также сердца, парентерального ввода жидкостей, измерения центрального венозного давления,</w:t>
            </w:r>
          </w:p>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наложения повязок без риска инфицирования и иных осложнений у пациента.</w:t>
            </w:r>
          </w:p>
        </w:tc>
        <w:tc>
          <w:tcPr>
            <w:tcW w:w="1701" w:type="dxa"/>
          </w:tcPr>
          <w:p w:rsidR="0056372B" w:rsidRPr="00244960" w:rsidRDefault="004A5EB8" w:rsidP="00244960">
            <w:pPr>
              <w:rPr>
                <w:rFonts w:ascii="Times New Roman" w:hAnsi="Times New Roman" w:cs="Times New Roman"/>
                <w:sz w:val="24"/>
                <w:szCs w:val="24"/>
              </w:rPr>
            </w:pPr>
            <w:r w:rsidRPr="00244960">
              <w:rPr>
                <w:rFonts w:ascii="Times New Roman" w:hAnsi="Times New Roman" w:cs="Times New Roman"/>
                <w:sz w:val="24"/>
                <w:szCs w:val="24"/>
              </w:rPr>
              <w:t>410136004103</w:t>
            </w:r>
          </w:p>
        </w:tc>
        <w:tc>
          <w:tcPr>
            <w:tcW w:w="3685" w:type="dxa"/>
          </w:tcPr>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 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Фантом обучающий для студентов со светильником, КНР, 2016</w:t>
            </w:r>
          </w:p>
        </w:tc>
        <w:tc>
          <w:tcPr>
            <w:tcW w:w="7938" w:type="dxa"/>
          </w:tcPr>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Симулятор представляет собой рабочее место врача-стоматолога, включая фантом пациента и стоматологическую установку.</w:t>
            </w:r>
          </w:p>
          <w:p w:rsidR="0056372B"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Симулятор стоматологии предназначен для обучения и совершенствования мануальных навыков студентов-стоматологов, клинических ординаторов, аспирантов, ин-тернов, врачей при специализации и сертификации,  а также помощников стоматолога и зубных техников.</w:t>
            </w:r>
          </w:p>
          <w:p w:rsidR="004127BE" w:rsidRDefault="004127BE" w:rsidP="00244960">
            <w:pPr>
              <w:rPr>
                <w:rFonts w:ascii="Times New Roman" w:hAnsi="Times New Roman" w:cs="Times New Roman"/>
                <w:sz w:val="24"/>
                <w:szCs w:val="24"/>
              </w:rPr>
            </w:pPr>
          </w:p>
          <w:p w:rsidR="004127BE" w:rsidRPr="00244960" w:rsidRDefault="004127BE" w:rsidP="00244960">
            <w:pPr>
              <w:rPr>
                <w:rFonts w:ascii="Times New Roman" w:hAnsi="Times New Roman" w:cs="Times New Roman"/>
                <w:sz w:val="24"/>
                <w:szCs w:val="24"/>
              </w:rPr>
            </w:pPr>
            <w:r w:rsidRPr="004127BE">
              <w:rPr>
                <w:rFonts w:ascii="Times New Roman" w:hAnsi="Times New Roman" w:cs="Times New Roman"/>
                <w:noProof/>
                <w:sz w:val="24"/>
                <w:szCs w:val="24"/>
                <w:lang w:eastAsia="ru-RU"/>
              </w:rPr>
              <w:lastRenderedPageBreak/>
              <w:drawing>
                <wp:inline distT="0" distB="0" distL="0" distR="0">
                  <wp:extent cx="4591050" cy="3629025"/>
                  <wp:effectExtent l="19050" t="0" r="0" b="0"/>
                  <wp:docPr id="37" name="Рисунок 10" descr="D:\Оборудование ЦА и СО\зубы\DSC_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Оборудование ЦА и СО\зубы\DSC_2164.JPG"/>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4591050" cy="3629025"/>
                          </a:xfrm>
                          <a:prstGeom prst="rect">
                            <a:avLst/>
                          </a:prstGeom>
                          <a:noFill/>
                          <a:ln w="9525">
                            <a:noFill/>
                            <a:miter lim="800000"/>
                            <a:headEnd/>
                            <a:tailEnd/>
                          </a:ln>
                        </pic:spPr>
                      </pic:pic>
                    </a:graphicData>
                  </a:graphic>
                </wp:inline>
              </w:drawing>
            </w:r>
          </w:p>
        </w:tc>
        <w:tc>
          <w:tcPr>
            <w:tcW w:w="1701" w:type="dxa"/>
          </w:tcPr>
          <w:p w:rsidR="0056372B" w:rsidRPr="00244960" w:rsidRDefault="00DA02F3" w:rsidP="00244960">
            <w:pPr>
              <w:rPr>
                <w:rFonts w:ascii="Times New Roman" w:hAnsi="Times New Roman" w:cs="Times New Roman"/>
                <w:sz w:val="24"/>
                <w:szCs w:val="24"/>
              </w:rPr>
            </w:pPr>
            <w:r>
              <w:rPr>
                <w:rFonts w:ascii="Times New Roman" w:hAnsi="Times New Roman" w:cs="Times New Roman"/>
                <w:sz w:val="24"/>
                <w:szCs w:val="24"/>
              </w:rPr>
              <w:lastRenderedPageBreak/>
              <w:t>410126004131</w:t>
            </w:r>
          </w:p>
        </w:tc>
        <w:tc>
          <w:tcPr>
            <w:tcW w:w="3685" w:type="dxa"/>
          </w:tcPr>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 xml:space="preserve">ПК-10 Готовность к оказанию медицинской помощи при внезапных острых заболеваниях, </w:t>
            </w:r>
            <w:r w:rsidRPr="00244960">
              <w:rPr>
                <w:rFonts w:ascii="Times New Roman" w:hAnsi="Times New Roman" w:cs="Times New Roman"/>
                <w:sz w:val="24"/>
                <w:szCs w:val="24"/>
              </w:rPr>
              <w:lastRenderedPageBreak/>
              <w:t>состояниях, обострении хронических</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F73F04" w:rsidRPr="00244960" w:rsidTr="009E07A9">
        <w:tc>
          <w:tcPr>
            <w:tcW w:w="710" w:type="dxa"/>
          </w:tcPr>
          <w:p w:rsidR="0056372B" w:rsidRPr="0031552A" w:rsidRDefault="0056372B" w:rsidP="0031552A">
            <w:pPr>
              <w:pStyle w:val="a4"/>
              <w:numPr>
                <w:ilvl w:val="0"/>
                <w:numId w:val="4"/>
              </w:numPr>
              <w:rPr>
                <w:rFonts w:ascii="Times New Roman" w:hAnsi="Times New Roman" w:cs="Times New Roman"/>
                <w:sz w:val="24"/>
                <w:szCs w:val="24"/>
              </w:rPr>
            </w:pPr>
          </w:p>
        </w:tc>
        <w:tc>
          <w:tcPr>
            <w:tcW w:w="2268" w:type="dxa"/>
          </w:tcPr>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Фантом руки и ноги для отработки хирургического шва, 3B Scientific, США, 2016</w:t>
            </w:r>
          </w:p>
        </w:tc>
        <w:tc>
          <w:tcPr>
            <w:tcW w:w="7938" w:type="dxa"/>
          </w:tcPr>
          <w:p w:rsidR="001E2C27" w:rsidRPr="00244960" w:rsidRDefault="001E2C27" w:rsidP="00244960">
            <w:pPr>
              <w:rPr>
                <w:rFonts w:ascii="Times New Roman" w:hAnsi="Times New Roman" w:cs="Times New Roman"/>
                <w:sz w:val="24"/>
                <w:szCs w:val="24"/>
              </w:rPr>
            </w:pPr>
            <w:r w:rsidRPr="00244960">
              <w:rPr>
                <w:rFonts w:ascii="Times New Roman" w:hAnsi="Times New Roman" w:cs="Times New Roman"/>
                <w:noProof/>
                <w:sz w:val="24"/>
                <w:szCs w:val="24"/>
                <w:lang w:eastAsia="ru-RU"/>
              </w:rPr>
              <w:drawing>
                <wp:inline distT="0" distB="0" distL="0" distR="0">
                  <wp:extent cx="4743450" cy="4743450"/>
                  <wp:effectExtent l="0" t="0" r="0" b="0"/>
                  <wp:docPr id="25" name="Рисунок 25" descr="Изображение выглядит как одежда, человек&#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ука и нога для отработки швов.jpg"/>
                          <pic:cNvPicPr/>
                        </pic:nvPicPr>
                        <pic:blipFill>
                          <a:blip r:embed="rId53" cstate="email">
                            <a:extLst>
                              <a:ext uri="{28A0092B-C50C-407E-A947-70E740481C1C}">
                                <a14:useLocalDpi xmlns:a14="http://schemas.microsoft.com/office/drawing/2010/main"/>
                              </a:ext>
                            </a:extLst>
                          </a:blip>
                          <a:stretch>
                            <a:fillRect/>
                          </a:stretch>
                        </pic:blipFill>
                        <pic:spPr>
                          <a:xfrm>
                            <a:off x="0" y="0"/>
                            <a:ext cx="4743450" cy="4743450"/>
                          </a:xfrm>
                          <a:prstGeom prst="rect">
                            <a:avLst/>
                          </a:prstGeom>
                        </pic:spPr>
                      </pic:pic>
                    </a:graphicData>
                  </a:graphic>
                </wp:inline>
              </w:drawing>
            </w:r>
          </w:p>
          <w:p w:rsidR="00BE7C90"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Представляет собой реалистично выполненный фантом ноги и фантом руки взрослого человека с 3 разрезами на каждом</w:t>
            </w:r>
          </w:p>
          <w:p w:rsidR="0056372B" w:rsidRPr="00244960" w:rsidRDefault="00BE7C90" w:rsidP="00244960">
            <w:pPr>
              <w:rPr>
                <w:rFonts w:ascii="Times New Roman" w:hAnsi="Times New Roman" w:cs="Times New Roman"/>
                <w:sz w:val="24"/>
                <w:szCs w:val="24"/>
              </w:rPr>
            </w:pPr>
            <w:r w:rsidRPr="00244960">
              <w:rPr>
                <w:rFonts w:ascii="Times New Roman" w:hAnsi="Times New Roman" w:cs="Times New Roman"/>
                <w:sz w:val="24"/>
                <w:szCs w:val="24"/>
              </w:rPr>
              <w:t>Предназначен для отработки навыков наложения швов и ухода за раной</w:t>
            </w:r>
          </w:p>
        </w:tc>
        <w:tc>
          <w:tcPr>
            <w:tcW w:w="1701" w:type="dxa"/>
          </w:tcPr>
          <w:p w:rsidR="0056372B" w:rsidRPr="00244960" w:rsidRDefault="00BB7712" w:rsidP="00244960">
            <w:pPr>
              <w:rPr>
                <w:rFonts w:ascii="Times New Roman" w:hAnsi="Times New Roman" w:cs="Times New Roman"/>
                <w:sz w:val="24"/>
                <w:szCs w:val="24"/>
              </w:rPr>
            </w:pPr>
            <w:r w:rsidRPr="00244960">
              <w:rPr>
                <w:rFonts w:ascii="Times New Roman" w:hAnsi="Times New Roman" w:cs="Times New Roman"/>
                <w:sz w:val="24"/>
                <w:szCs w:val="24"/>
              </w:rPr>
              <w:t>410136004106</w:t>
            </w:r>
          </w:p>
        </w:tc>
        <w:tc>
          <w:tcPr>
            <w:tcW w:w="3685" w:type="dxa"/>
          </w:tcPr>
          <w:p w:rsidR="001E2C27" w:rsidRPr="00244960" w:rsidRDefault="001E2C27"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1E2C27" w:rsidRPr="00244960" w:rsidRDefault="001E2C27" w:rsidP="00244960">
            <w:pPr>
              <w:rPr>
                <w:rFonts w:ascii="Times New Roman" w:hAnsi="Times New Roman" w:cs="Times New Roman"/>
                <w:sz w:val="24"/>
                <w:szCs w:val="24"/>
              </w:rPr>
            </w:pPr>
            <w:r w:rsidRPr="00244960">
              <w:rPr>
                <w:rFonts w:ascii="Times New Roman" w:hAnsi="Times New Roman" w:cs="Times New Roman"/>
                <w:sz w:val="24"/>
                <w:szCs w:val="24"/>
              </w:rPr>
              <w:t>ПК-10 Готовность к оказанию медицинской помощи при внезапных острых заболеваниях, состояниях, обострении хронических</w:t>
            </w:r>
          </w:p>
          <w:p w:rsidR="001E2C27" w:rsidRPr="00244960" w:rsidRDefault="001E2C27" w:rsidP="00244960">
            <w:pPr>
              <w:rPr>
                <w:rFonts w:ascii="Times New Roman" w:hAnsi="Times New Roman" w:cs="Times New Roman"/>
                <w:sz w:val="24"/>
                <w:szCs w:val="24"/>
              </w:rPr>
            </w:pPr>
            <w:r w:rsidRPr="00244960">
              <w:rPr>
                <w:rFonts w:ascii="Times New Roman" w:hAnsi="Times New Roman" w:cs="Times New Roman"/>
                <w:sz w:val="24"/>
                <w:szCs w:val="24"/>
              </w:rPr>
              <w:t>заболеваний, не сопровождающихся угрозой жизни пациента и не требующих экстренной медицинской помощи</w:t>
            </w:r>
          </w:p>
          <w:p w:rsidR="001E2C27" w:rsidRPr="00244960" w:rsidRDefault="001E2C27" w:rsidP="00244960">
            <w:pPr>
              <w:rPr>
                <w:rFonts w:ascii="Times New Roman" w:hAnsi="Times New Roman" w:cs="Times New Roman"/>
                <w:sz w:val="24"/>
                <w:szCs w:val="24"/>
              </w:rPr>
            </w:pPr>
            <w:r w:rsidRPr="00244960">
              <w:rPr>
                <w:rFonts w:ascii="Times New Roman" w:hAnsi="Times New Roman" w:cs="Times New Roman"/>
                <w:sz w:val="24"/>
                <w:szCs w:val="24"/>
              </w:rPr>
              <w:t>ПК-11 Готовность к участию в оказании скорой медицинской помощи при состояниях, требующих срочного медицинского</w:t>
            </w:r>
          </w:p>
          <w:p w:rsidR="0056372B" w:rsidRPr="00244960" w:rsidRDefault="001E2C27" w:rsidP="00244960">
            <w:pPr>
              <w:rPr>
                <w:rFonts w:ascii="Times New Roman" w:hAnsi="Times New Roman" w:cs="Times New Roman"/>
                <w:sz w:val="24"/>
                <w:szCs w:val="24"/>
              </w:rPr>
            </w:pPr>
            <w:r w:rsidRPr="00244960">
              <w:rPr>
                <w:rFonts w:ascii="Times New Roman" w:hAnsi="Times New Roman" w:cs="Times New Roman"/>
                <w:sz w:val="24"/>
                <w:szCs w:val="24"/>
              </w:rPr>
              <w:t>вмешательства</w:t>
            </w:r>
          </w:p>
        </w:tc>
      </w:tr>
      <w:tr w:rsidR="00E93604" w:rsidRPr="00244960" w:rsidTr="009E07A9">
        <w:tc>
          <w:tcPr>
            <w:tcW w:w="710" w:type="dxa"/>
          </w:tcPr>
          <w:p w:rsidR="00E93604" w:rsidRPr="0031552A" w:rsidRDefault="00E93604" w:rsidP="0031552A">
            <w:pPr>
              <w:pStyle w:val="a4"/>
              <w:numPr>
                <w:ilvl w:val="0"/>
                <w:numId w:val="4"/>
              </w:numPr>
              <w:rPr>
                <w:rFonts w:ascii="Times New Roman" w:hAnsi="Times New Roman" w:cs="Times New Roman"/>
                <w:sz w:val="24"/>
                <w:szCs w:val="24"/>
              </w:rPr>
            </w:pPr>
          </w:p>
        </w:tc>
        <w:tc>
          <w:tcPr>
            <w:tcW w:w="2268" w:type="dxa"/>
          </w:tcPr>
          <w:p w:rsidR="00E93604" w:rsidRPr="00E93604" w:rsidRDefault="00E93604" w:rsidP="00244960">
            <w:pPr>
              <w:rPr>
                <w:rFonts w:ascii="Times New Roman" w:hAnsi="Times New Roman" w:cs="Times New Roman"/>
                <w:sz w:val="24"/>
                <w:szCs w:val="24"/>
              </w:rPr>
            </w:pPr>
            <w:r w:rsidRPr="00E93604">
              <w:rPr>
                <w:rFonts w:ascii="Times New Roman" w:eastAsia="Times New Roman" w:hAnsi="Times New Roman" w:cs="Times New Roman"/>
                <w:color w:val="303334"/>
                <w:kern w:val="36"/>
                <w:sz w:val="24"/>
                <w:szCs w:val="24"/>
                <w:lang w:eastAsia="ru-RU"/>
              </w:rPr>
              <w:t>УЗИ сканер ESAOTE MyLab 15</w:t>
            </w:r>
            <w:r>
              <w:rPr>
                <w:rFonts w:ascii="Times New Roman" w:eastAsia="Times New Roman" w:hAnsi="Times New Roman" w:cs="Times New Roman"/>
                <w:color w:val="303334"/>
                <w:kern w:val="36"/>
                <w:sz w:val="24"/>
                <w:szCs w:val="24"/>
                <w:lang w:eastAsia="ru-RU"/>
              </w:rPr>
              <w:t xml:space="preserve">, </w:t>
            </w:r>
            <w:r w:rsidR="00542A1B">
              <w:rPr>
                <w:rFonts w:ascii="Times New Roman" w:eastAsia="Times New Roman" w:hAnsi="Times New Roman" w:cs="Times New Roman"/>
                <w:color w:val="303334"/>
                <w:kern w:val="36"/>
                <w:sz w:val="24"/>
                <w:szCs w:val="24"/>
                <w:lang w:eastAsia="ru-RU"/>
              </w:rPr>
              <w:t xml:space="preserve">Италия, </w:t>
            </w:r>
            <w:r>
              <w:rPr>
                <w:rFonts w:ascii="Times New Roman" w:eastAsia="Times New Roman" w:hAnsi="Times New Roman" w:cs="Times New Roman"/>
                <w:color w:val="303334"/>
                <w:kern w:val="36"/>
                <w:sz w:val="24"/>
                <w:szCs w:val="24"/>
                <w:lang w:eastAsia="ru-RU"/>
              </w:rPr>
              <w:t>2016</w:t>
            </w:r>
          </w:p>
        </w:tc>
        <w:tc>
          <w:tcPr>
            <w:tcW w:w="7938" w:type="dxa"/>
          </w:tcPr>
          <w:p w:rsidR="00E93604" w:rsidRDefault="00E93604" w:rsidP="00244960">
            <w:pPr>
              <w:rPr>
                <w:rFonts w:ascii="Times New Roman" w:hAnsi="Times New Roman" w:cs="Times New Roman"/>
                <w:noProof/>
                <w:sz w:val="24"/>
                <w:szCs w:val="24"/>
                <w:lang w:eastAsia="ru-RU"/>
              </w:rPr>
            </w:pPr>
            <w:r w:rsidRPr="00E93604">
              <w:rPr>
                <w:rFonts w:ascii="Times New Roman" w:hAnsi="Times New Roman" w:cs="Times New Roman"/>
                <w:noProof/>
                <w:sz w:val="24"/>
                <w:szCs w:val="24"/>
                <w:lang w:eastAsia="ru-RU"/>
              </w:rPr>
              <w:drawing>
                <wp:inline distT="0" distB="0" distL="0" distR="0">
                  <wp:extent cx="4200525" cy="4200525"/>
                  <wp:effectExtent l="19050" t="0" r="9525" b="0"/>
                  <wp:docPr id="12" name="Рисунок 1" descr="C:\Users\gb2-sidorov_es\Desktop\MyLab-15_b-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2-sidorov_es\Desktop\MyLab-15_b-800x800.jp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4200525" cy="4200525"/>
                          </a:xfrm>
                          <a:prstGeom prst="rect">
                            <a:avLst/>
                          </a:prstGeom>
                          <a:noFill/>
                          <a:ln>
                            <a:noFill/>
                          </a:ln>
                        </pic:spPr>
                      </pic:pic>
                    </a:graphicData>
                  </a:graphic>
                </wp:inline>
              </w:drawing>
            </w:r>
          </w:p>
          <w:p w:rsidR="00E93604" w:rsidRPr="00542A1B" w:rsidRDefault="00E93604" w:rsidP="00E93604">
            <w:pPr>
              <w:jc w:val="both"/>
              <w:rPr>
                <w:rFonts w:ascii="Times New Roman" w:eastAsia="Times New Roman" w:hAnsi="Times New Roman" w:cs="Times New Roman"/>
                <w:sz w:val="24"/>
                <w:szCs w:val="24"/>
                <w:lang w:eastAsia="ru-RU"/>
              </w:rPr>
            </w:pPr>
            <w:r w:rsidRPr="00542A1B">
              <w:rPr>
                <w:rFonts w:ascii="Times New Roman" w:eastAsia="Times New Roman" w:hAnsi="Times New Roman" w:cs="Times New Roman"/>
                <w:sz w:val="24"/>
                <w:szCs w:val="24"/>
                <w:lang w:eastAsia="ru-RU"/>
              </w:rPr>
              <w:t>ESAOTE MyLab 15 может быть использован в качестве одного из способов диагностики не только в терапии и абдоминальной хирургии, но также в кардиологии, гинекологии и педиатрии.</w:t>
            </w:r>
          </w:p>
          <w:p w:rsidR="00E93604" w:rsidRPr="00542A1B" w:rsidRDefault="00E93604" w:rsidP="00E93604">
            <w:pPr>
              <w:shd w:val="clear" w:color="auto" w:fill="FFFFFF"/>
              <w:spacing w:after="240" w:line="330" w:lineRule="atLeast"/>
              <w:jc w:val="both"/>
              <w:rPr>
                <w:rFonts w:ascii="Times New Roman" w:eastAsia="Times New Roman" w:hAnsi="Times New Roman" w:cs="Times New Roman"/>
                <w:sz w:val="24"/>
                <w:szCs w:val="24"/>
                <w:lang w:eastAsia="ru-RU"/>
              </w:rPr>
            </w:pPr>
            <w:r w:rsidRPr="00542A1B">
              <w:rPr>
                <w:rFonts w:ascii="Times New Roman" w:eastAsia="Times New Roman" w:hAnsi="Times New Roman" w:cs="Times New Roman"/>
                <w:sz w:val="24"/>
                <w:szCs w:val="24"/>
                <w:lang w:eastAsia="ru-RU"/>
              </w:rPr>
              <w:t>УЗИ сканер ESAOTE MyLab 15 обеспечивает особую точность изображения благодаря серошкальному модулю, а также цветной и импульсной допплерографии. Помимо цветной допплерграфии, позволяющей визуализировать кровеносные потоки, программное обеспечение УЗИ сканера ESAOTE MyLab 15 снабжено программной THI, или двойной гармоники, которая благодаря наложению волн позволяет добиваться высокой точности изображения без использования контрастного вещества (в случае если его использование невозможно по медицинским показаниям).</w:t>
            </w:r>
          </w:p>
          <w:p w:rsidR="00E93604" w:rsidRPr="00E93604" w:rsidRDefault="00E93604" w:rsidP="00E93604">
            <w:pPr>
              <w:jc w:val="both"/>
              <w:rPr>
                <w:rFonts w:ascii="Times New Roman" w:hAnsi="Times New Roman" w:cs="Times New Roman"/>
                <w:noProof/>
                <w:sz w:val="24"/>
                <w:szCs w:val="24"/>
                <w:lang w:eastAsia="ru-RU"/>
              </w:rPr>
            </w:pPr>
            <w:r w:rsidRPr="00542A1B">
              <w:rPr>
                <w:rFonts w:ascii="Times New Roman" w:eastAsia="Times New Roman" w:hAnsi="Times New Roman" w:cs="Times New Roman"/>
                <w:sz w:val="24"/>
                <w:szCs w:val="24"/>
                <w:lang w:eastAsia="ru-RU"/>
              </w:rPr>
              <w:lastRenderedPageBreak/>
              <w:t>Эта модель УЗИ сканера также обладает функцией трехмерной реконструкции тканей, позволяющей делать точные медицинские расчеты вне зависимости от глубины сканирования. Объемная память сканера сохраняет изображения для дальнейшего подробного исследования.</w:t>
            </w:r>
          </w:p>
        </w:tc>
        <w:tc>
          <w:tcPr>
            <w:tcW w:w="1701" w:type="dxa"/>
          </w:tcPr>
          <w:p w:rsidR="00E93604" w:rsidRPr="00244960" w:rsidRDefault="00E93604" w:rsidP="00244960">
            <w:pPr>
              <w:rPr>
                <w:rFonts w:ascii="Times New Roman" w:hAnsi="Times New Roman" w:cs="Times New Roman"/>
                <w:sz w:val="24"/>
                <w:szCs w:val="24"/>
              </w:rPr>
            </w:pPr>
          </w:p>
        </w:tc>
        <w:tc>
          <w:tcPr>
            <w:tcW w:w="3685" w:type="dxa"/>
          </w:tcPr>
          <w:p w:rsidR="005061E1" w:rsidRDefault="005061E1" w:rsidP="00244960">
            <w:pPr>
              <w:rPr>
                <w:rFonts w:ascii="Times New Roman" w:hAnsi="Times New Roman" w:cs="Times New Roman"/>
                <w:sz w:val="24"/>
                <w:szCs w:val="24"/>
              </w:rPr>
            </w:pPr>
            <w:r w:rsidRPr="00244960">
              <w:rPr>
                <w:rFonts w:ascii="Times New Roman" w:hAnsi="Times New Roman" w:cs="Times New Roman"/>
                <w:sz w:val="24"/>
                <w:szCs w:val="24"/>
              </w:rPr>
              <w:t>ОПК-11 Готовность к применению медицинских изделий, предусмотренных порядками оказания медицинской помощи</w:t>
            </w:r>
          </w:p>
          <w:p w:rsidR="00E93604" w:rsidRPr="005061E1" w:rsidRDefault="005061E1" w:rsidP="00244960">
            <w:pPr>
              <w:rPr>
                <w:rFonts w:ascii="Times New Roman" w:hAnsi="Times New Roman" w:cs="Times New Roman"/>
                <w:sz w:val="24"/>
                <w:szCs w:val="24"/>
              </w:rPr>
            </w:pPr>
            <w:r w:rsidRPr="005061E1">
              <w:rPr>
                <w:rFonts w:ascii="Times New Roman" w:hAnsi="Times New Roman" w:cs="Times New Roman"/>
                <w:sz w:val="24"/>
                <w:szCs w:val="24"/>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5061E1" w:rsidRPr="005061E1" w:rsidRDefault="005061E1" w:rsidP="00244960">
            <w:pPr>
              <w:rPr>
                <w:rFonts w:ascii="Times New Roman" w:hAnsi="Times New Roman" w:cs="Times New Roman"/>
                <w:sz w:val="24"/>
                <w:szCs w:val="24"/>
              </w:rPr>
            </w:pPr>
            <w:r w:rsidRPr="005061E1">
              <w:rPr>
                <w:rFonts w:ascii="Times New Roman" w:hAnsi="Times New Roman" w:cs="Times New Roman"/>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061E1" w:rsidRPr="00244960"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ПК-6 Готовность к применению методов функциональной диагностики и интерпретации их результатов.</w:t>
            </w:r>
          </w:p>
        </w:tc>
      </w:tr>
      <w:tr w:rsidR="00E93604" w:rsidRPr="00244960" w:rsidTr="009E07A9">
        <w:tc>
          <w:tcPr>
            <w:tcW w:w="710" w:type="dxa"/>
          </w:tcPr>
          <w:p w:rsidR="00E93604" w:rsidRPr="0031552A" w:rsidRDefault="00E93604" w:rsidP="0031552A">
            <w:pPr>
              <w:pStyle w:val="a4"/>
              <w:numPr>
                <w:ilvl w:val="0"/>
                <w:numId w:val="4"/>
              </w:numPr>
              <w:rPr>
                <w:rFonts w:ascii="Times New Roman" w:hAnsi="Times New Roman" w:cs="Times New Roman"/>
                <w:sz w:val="24"/>
                <w:szCs w:val="24"/>
              </w:rPr>
            </w:pPr>
          </w:p>
        </w:tc>
        <w:tc>
          <w:tcPr>
            <w:tcW w:w="2268" w:type="dxa"/>
          </w:tcPr>
          <w:p w:rsidR="00E93604" w:rsidRPr="00E93604" w:rsidRDefault="00E93604" w:rsidP="00542A1B">
            <w:pPr>
              <w:rPr>
                <w:rFonts w:ascii="Times New Roman" w:eastAsia="Times New Roman" w:hAnsi="Times New Roman" w:cs="Times New Roman"/>
                <w:kern w:val="36"/>
                <w:sz w:val="24"/>
                <w:szCs w:val="24"/>
                <w:lang w:eastAsia="ru-RU"/>
              </w:rPr>
            </w:pPr>
            <w:r w:rsidRPr="00E93604">
              <w:rPr>
                <w:rFonts w:ascii="Times New Roman" w:hAnsi="Times New Roman" w:cs="Times New Roman"/>
                <w:sz w:val="24"/>
                <w:szCs w:val="24"/>
              </w:rPr>
              <w:t xml:space="preserve">Брюшной лапароскопический ультразвуковой тренировочный фантом Abdominal Intraoperative &amp; Laparoscopic Ultrasound Phantom </w:t>
            </w:r>
            <w:r>
              <w:rPr>
                <w:rFonts w:ascii="Times New Roman" w:hAnsi="Times New Roman" w:cs="Times New Roman"/>
                <w:sz w:val="24"/>
                <w:szCs w:val="24"/>
              </w:rPr>
              <w:t>«</w:t>
            </w:r>
            <w:r w:rsidRPr="00E93604">
              <w:rPr>
                <w:rFonts w:ascii="Times New Roman" w:hAnsi="Times New Roman" w:cs="Times New Roman"/>
                <w:sz w:val="24"/>
                <w:szCs w:val="24"/>
              </w:rPr>
              <w:t>IOUSFAN</w:t>
            </w:r>
            <w:r>
              <w:rPr>
                <w:rFonts w:ascii="Times New Roman" w:hAnsi="Times New Roman" w:cs="Times New Roman"/>
                <w:sz w:val="24"/>
                <w:szCs w:val="24"/>
              </w:rPr>
              <w:t xml:space="preserve">», </w:t>
            </w:r>
            <w:r w:rsidR="00542A1B">
              <w:rPr>
                <w:rFonts w:ascii="Times New Roman" w:hAnsi="Times New Roman" w:cs="Times New Roman"/>
                <w:sz w:val="24"/>
                <w:szCs w:val="24"/>
                <w:lang w:val="en-US"/>
              </w:rPr>
              <w:t>Kyoto</w:t>
            </w:r>
            <w:r w:rsidR="00542A1B" w:rsidRPr="00542A1B">
              <w:rPr>
                <w:rFonts w:ascii="Times New Roman" w:hAnsi="Times New Roman" w:cs="Times New Roman"/>
                <w:sz w:val="24"/>
                <w:szCs w:val="24"/>
              </w:rPr>
              <w:t xml:space="preserve"> </w:t>
            </w:r>
            <w:r w:rsidR="00542A1B">
              <w:rPr>
                <w:rFonts w:ascii="Times New Roman" w:hAnsi="Times New Roman" w:cs="Times New Roman"/>
                <w:sz w:val="24"/>
                <w:szCs w:val="24"/>
                <w:lang w:val="en-US"/>
              </w:rPr>
              <w:t>Kogaku</w:t>
            </w:r>
            <w:r w:rsidR="00542A1B">
              <w:rPr>
                <w:rFonts w:ascii="Times New Roman" w:hAnsi="Times New Roman" w:cs="Times New Roman"/>
                <w:sz w:val="24"/>
                <w:szCs w:val="24"/>
              </w:rPr>
              <w:t xml:space="preserve">, Япония, </w:t>
            </w:r>
            <w:r>
              <w:rPr>
                <w:rFonts w:ascii="Times New Roman" w:hAnsi="Times New Roman" w:cs="Times New Roman"/>
                <w:sz w:val="24"/>
                <w:szCs w:val="24"/>
              </w:rPr>
              <w:t>2016</w:t>
            </w:r>
          </w:p>
        </w:tc>
        <w:tc>
          <w:tcPr>
            <w:tcW w:w="7938" w:type="dxa"/>
          </w:tcPr>
          <w:p w:rsidR="00E93604" w:rsidRDefault="00E93604" w:rsidP="00244960">
            <w:pPr>
              <w:rPr>
                <w:rFonts w:ascii="Times New Roman" w:hAnsi="Times New Roman" w:cs="Times New Roman"/>
                <w:noProof/>
                <w:sz w:val="24"/>
                <w:szCs w:val="24"/>
                <w:lang w:eastAsia="ru-RU"/>
              </w:rPr>
            </w:pPr>
            <w:r w:rsidRPr="00E93604">
              <w:rPr>
                <w:rFonts w:ascii="Times New Roman" w:hAnsi="Times New Roman" w:cs="Times New Roman"/>
                <w:noProof/>
                <w:sz w:val="24"/>
                <w:szCs w:val="24"/>
                <w:lang w:eastAsia="ru-RU"/>
              </w:rPr>
              <w:drawing>
                <wp:inline distT="0" distB="0" distL="0" distR="0">
                  <wp:extent cx="3886200" cy="4839419"/>
                  <wp:effectExtent l="19050" t="0" r="0" b="0"/>
                  <wp:docPr id="32" name="Рисунок 2" descr="C:\Users\gb2-sidorov_es\Desktop\11548_2018_1830_Fig5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2-sidorov_es\Desktop\11548_2018_1830_Fig5_HTML.jp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3886200" cy="4839419"/>
                          </a:xfrm>
                          <a:prstGeom prst="rect">
                            <a:avLst/>
                          </a:prstGeom>
                          <a:noFill/>
                          <a:ln>
                            <a:noFill/>
                          </a:ln>
                        </pic:spPr>
                      </pic:pic>
                    </a:graphicData>
                  </a:graphic>
                </wp:inline>
              </w:drawing>
            </w:r>
          </w:p>
          <w:p w:rsidR="00E93604" w:rsidRPr="00E93604" w:rsidRDefault="00E93604" w:rsidP="00E93604">
            <w:pPr>
              <w:rPr>
                <w:rStyle w:val="a8"/>
                <w:rFonts w:ascii="Times New Roman" w:hAnsi="Times New Roman" w:cs="Times New Roman"/>
                <w:b w:val="0"/>
                <w:bCs w:val="0"/>
                <w:sz w:val="24"/>
                <w:szCs w:val="24"/>
                <w:shd w:val="clear" w:color="auto" w:fill="FFFFFF"/>
              </w:rPr>
            </w:pPr>
            <w:r w:rsidRPr="00E93604">
              <w:rPr>
                <w:rStyle w:val="a8"/>
                <w:rFonts w:ascii="Times New Roman" w:hAnsi="Times New Roman" w:cs="Times New Roman"/>
                <w:b w:val="0"/>
                <w:sz w:val="24"/>
                <w:szCs w:val="24"/>
                <w:shd w:val="clear" w:color="auto" w:fill="FFFFFF"/>
              </w:rPr>
              <w:t>Фантом представляет собой анатомически достоверную имитацию раскрытой брюшной полости, выполненную из тканеимитирующих материалов. </w:t>
            </w:r>
          </w:p>
          <w:p w:rsidR="00E93604" w:rsidRPr="00E93604" w:rsidRDefault="00E93604" w:rsidP="00E93604">
            <w:pPr>
              <w:rPr>
                <w:rFonts w:ascii="Times New Roman" w:hAnsi="Times New Roman" w:cs="Times New Roman"/>
                <w:sz w:val="24"/>
                <w:szCs w:val="24"/>
                <w:shd w:val="clear" w:color="auto" w:fill="FFFFFF"/>
              </w:rPr>
            </w:pPr>
            <w:r w:rsidRPr="00E93604">
              <w:rPr>
                <w:rFonts w:ascii="Times New Roman" w:hAnsi="Times New Roman" w:cs="Times New Roman"/>
                <w:sz w:val="24"/>
                <w:szCs w:val="24"/>
                <w:shd w:val="clear" w:color="auto" w:fill="FFFFFF"/>
              </w:rPr>
              <w:t>Тренинг по абдоминальному интраоперативному и лапароскопическосу ультразвуковому сканированию, а также демонстрация возможностей УЗ оборудования. </w:t>
            </w:r>
          </w:p>
          <w:p w:rsidR="00E93604" w:rsidRPr="00E93604" w:rsidRDefault="00E93604" w:rsidP="00E9360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lastRenderedPageBreak/>
              <w:t>Фантом содержит имитации:</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t>четырех различных типов патологий: цисты и уплотнения печени; опухоли поджелудочной железы (одна опухоль в главной вене); камни желчного пузыря и желчных проток; опухоли селезенки; опухоли обоих почек и левого надпочечника;</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t>полномасштабных анатомических моделей внутренних органов;</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t>анатомически сегментированную модель печени имеющую имитации венозной системы, соединительной ткани и соединительной щели;</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t>протоки поджелудочной железы;</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E93604">
              <w:rPr>
                <w:rFonts w:ascii="Times New Roman" w:eastAsia="Times New Roman" w:hAnsi="Times New Roman" w:cs="Times New Roman"/>
                <w:sz w:val="24"/>
                <w:szCs w:val="24"/>
                <w:lang w:eastAsia="ru-RU"/>
              </w:rPr>
              <w:t>желчных проток (в желчном пузыре, цист проток, внешних и внутренних печеночных проток);</w:t>
            </w:r>
          </w:p>
          <w:p w:rsidR="00E93604" w:rsidRPr="00E93604" w:rsidRDefault="00E93604" w:rsidP="00E93604">
            <w:pPr>
              <w:numPr>
                <w:ilvl w:val="0"/>
                <w:numId w:val="5"/>
              </w:numPr>
              <w:shd w:val="clear" w:color="auto" w:fill="FFFFFF"/>
              <w:spacing w:before="100" w:beforeAutospacing="1" w:after="100" w:afterAutospacing="1"/>
              <w:rPr>
                <w:rFonts w:ascii="Times New Roman" w:eastAsia="Times New Roman" w:hAnsi="Times New Roman" w:cs="Times New Roman"/>
                <w:color w:val="505050"/>
                <w:sz w:val="24"/>
                <w:szCs w:val="24"/>
                <w:lang w:eastAsia="ru-RU"/>
              </w:rPr>
            </w:pPr>
            <w:r w:rsidRPr="00E93604">
              <w:rPr>
                <w:rFonts w:ascii="Times New Roman" w:eastAsia="Times New Roman" w:hAnsi="Times New Roman" w:cs="Times New Roman"/>
                <w:sz w:val="24"/>
                <w:szCs w:val="24"/>
                <w:lang w:eastAsia="ru-RU"/>
              </w:rPr>
              <w:t>подробной модели кровеносной системы (аорты, полой вены, брюшной артерии с разветвлениями, главных брыжеечных лоханок, почечных лоханок).</w:t>
            </w:r>
          </w:p>
        </w:tc>
        <w:tc>
          <w:tcPr>
            <w:tcW w:w="1701" w:type="dxa"/>
          </w:tcPr>
          <w:p w:rsidR="00E93604" w:rsidRPr="00244960" w:rsidRDefault="00E93604" w:rsidP="00244960">
            <w:pPr>
              <w:rPr>
                <w:rFonts w:ascii="Times New Roman" w:hAnsi="Times New Roman" w:cs="Times New Roman"/>
                <w:sz w:val="24"/>
                <w:szCs w:val="24"/>
              </w:rPr>
            </w:pPr>
          </w:p>
        </w:tc>
        <w:tc>
          <w:tcPr>
            <w:tcW w:w="3685" w:type="dxa"/>
          </w:tcPr>
          <w:p w:rsidR="005061E1" w:rsidRPr="005061E1"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5061E1" w:rsidRPr="005061E1"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93604" w:rsidRPr="00244960"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ПК-6 Готовность к применению методов функциональной диагностики и интерпретации их результатов.</w:t>
            </w:r>
          </w:p>
        </w:tc>
      </w:tr>
      <w:tr w:rsidR="00E93604" w:rsidRPr="00244960" w:rsidTr="009E07A9">
        <w:tc>
          <w:tcPr>
            <w:tcW w:w="710" w:type="dxa"/>
          </w:tcPr>
          <w:p w:rsidR="00E93604" w:rsidRPr="0031552A" w:rsidRDefault="00E93604" w:rsidP="0031552A">
            <w:pPr>
              <w:pStyle w:val="a4"/>
              <w:numPr>
                <w:ilvl w:val="0"/>
                <w:numId w:val="4"/>
              </w:numPr>
              <w:rPr>
                <w:rFonts w:ascii="Times New Roman" w:hAnsi="Times New Roman" w:cs="Times New Roman"/>
                <w:sz w:val="24"/>
                <w:szCs w:val="24"/>
              </w:rPr>
            </w:pPr>
          </w:p>
        </w:tc>
        <w:tc>
          <w:tcPr>
            <w:tcW w:w="2268" w:type="dxa"/>
          </w:tcPr>
          <w:p w:rsidR="00E93604" w:rsidRPr="00E93604" w:rsidRDefault="00E93604" w:rsidP="00E93604">
            <w:pPr>
              <w:rPr>
                <w:rFonts w:ascii="Times New Roman" w:hAnsi="Times New Roman" w:cs="Times New Roman"/>
                <w:sz w:val="24"/>
                <w:szCs w:val="24"/>
              </w:rPr>
            </w:pPr>
            <w:r w:rsidRPr="00E93604">
              <w:rPr>
                <w:rFonts w:ascii="Times New Roman" w:hAnsi="Times New Roman" w:cs="Times New Roman"/>
                <w:sz w:val="24"/>
                <w:szCs w:val="24"/>
              </w:rPr>
              <w:t>Фетальный ультразвуковой фантом FTB Fetal Ultrasound Training &amp; Biometric Phantom</w:t>
            </w:r>
            <w:r>
              <w:rPr>
                <w:rFonts w:ascii="Times New Roman" w:hAnsi="Times New Roman" w:cs="Times New Roman"/>
                <w:sz w:val="24"/>
                <w:szCs w:val="24"/>
              </w:rPr>
              <w:t xml:space="preserve">, </w:t>
            </w:r>
            <w:r w:rsidR="00542A1B">
              <w:rPr>
                <w:rFonts w:ascii="Times New Roman" w:hAnsi="Times New Roman" w:cs="Times New Roman"/>
                <w:sz w:val="24"/>
                <w:szCs w:val="24"/>
              </w:rPr>
              <w:t xml:space="preserve">США, </w:t>
            </w:r>
            <w:r>
              <w:rPr>
                <w:rFonts w:ascii="Times New Roman" w:hAnsi="Times New Roman" w:cs="Times New Roman"/>
                <w:sz w:val="24"/>
                <w:szCs w:val="24"/>
              </w:rPr>
              <w:t>2016</w:t>
            </w:r>
          </w:p>
        </w:tc>
        <w:tc>
          <w:tcPr>
            <w:tcW w:w="7938" w:type="dxa"/>
          </w:tcPr>
          <w:p w:rsidR="00E93604" w:rsidRDefault="00E93604" w:rsidP="00244960">
            <w:pPr>
              <w:rPr>
                <w:rFonts w:ascii="Times New Roman" w:hAnsi="Times New Roman" w:cs="Times New Roman"/>
                <w:noProof/>
                <w:sz w:val="24"/>
                <w:szCs w:val="24"/>
                <w:lang w:eastAsia="ru-RU"/>
              </w:rPr>
            </w:pPr>
            <w:r w:rsidRPr="00E93604">
              <w:rPr>
                <w:rFonts w:ascii="Times New Roman" w:hAnsi="Times New Roman" w:cs="Times New Roman"/>
                <w:noProof/>
                <w:sz w:val="24"/>
                <w:szCs w:val="24"/>
                <w:lang w:eastAsia="ru-RU"/>
              </w:rPr>
              <w:drawing>
                <wp:inline distT="0" distB="0" distL="0" distR="0">
                  <wp:extent cx="4874184" cy="3505200"/>
                  <wp:effectExtent l="19050" t="0" r="2616" b="0"/>
                  <wp:docPr id="41" name="Рисунок 3" descr="C:\Users\gb2-sidorov_es\Desktop\0a01924d9face5116607bd671949b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b2-sidorov_es\Desktop\0a01924d9face5116607bd671949b894.jpg"/>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4874184" cy="3505200"/>
                          </a:xfrm>
                          <a:prstGeom prst="rect">
                            <a:avLst/>
                          </a:prstGeom>
                          <a:noFill/>
                          <a:ln>
                            <a:noFill/>
                          </a:ln>
                        </pic:spPr>
                      </pic:pic>
                    </a:graphicData>
                  </a:graphic>
                </wp:inline>
              </w:drawing>
            </w:r>
          </w:p>
          <w:p w:rsidR="005061E1" w:rsidRPr="00E93604"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 xml:space="preserve">Анатомически достоверная имитация этапов внутриутробного развития </w:t>
            </w:r>
            <w:r w:rsidRPr="005061E1">
              <w:rPr>
                <w:rFonts w:ascii="Times New Roman" w:hAnsi="Times New Roman" w:cs="Times New Roman"/>
                <w:sz w:val="24"/>
                <w:szCs w:val="24"/>
              </w:rPr>
              <w:lastRenderedPageBreak/>
              <w:t xml:space="preserve">человеческого плода, выполненная из тканеимитирующих материалов. Фантом плода помещен в безэховый гель, подобный околоплодной жидкости, заполняющий цилиндрический виниловый корпус. Фантом изготавливается в трех модификациях, соответствующих срокам беременности: 20; 21 и 36 недель. Модели «20 недель» и «36 недель» являются демонстрационными для иллюстрации возможностей 3D реконструкции УЗ сканирования. Модель «21 неделя» - имеет, в отличие от двух других имитации анатомической структуры плода и может применяться также в учебных программах подготовки и переподготовки специалистов УЗ-диагностик. </w:t>
            </w:r>
          </w:p>
        </w:tc>
        <w:tc>
          <w:tcPr>
            <w:tcW w:w="1701" w:type="dxa"/>
          </w:tcPr>
          <w:p w:rsidR="00E93604" w:rsidRPr="00244960" w:rsidRDefault="00E93604" w:rsidP="00244960">
            <w:pPr>
              <w:rPr>
                <w:rFonts w:ascii="Times New Roman" w:hAnsi="Times New Roman" w:cs="Times New Roman"/>
                <w:sz w:val="24"/>
                <w:szCs w:val="24"/>
              </w:rPr>
            </w:pPr>
          </w:p>
        </w:tc>
        <w:tc>
          <w:tcPr>
            <w:tcW w:w="3685" w:type="dxa"/>
          </w:tcPr>
          <w:p w:rsidR="005061E1" w:rsidRPr="005061E1"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5061E1" w:rsidRPr="005061E1"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93604" w:rsidRPr="00244960" w:rsidRDefault="005061E1" w:rsidP="005061E1">
            <w:pPr>
              <w:rPr>
                <w:rFonts w:ascii="Times New Roman" w:hAnsi="Times New Roman" w:cs="Times New Roman"/>
                <w:sz w:val="24"/>
                <w:szCs w:val="24"/>
              </w:rPr>
            </w:pPr>
            <w:r w:rsidRPr="005061E1">
              <w:rPr>
                <w:rFonts w:ascii="Times New Roman" w:hAnsi="Times New Roman" w:cs="Times New Roman"/>
                <w:sz w:val="24"/>
                <w:szCs w:val="24"/>
              </w:rPr>
              <w:t>ПК-6 Готовность к применению методов функциональной диагностики и интерпретации их результатов.</w:t>
            </w:r>
          </w:p>
        </w:tc>
      </w:tr>
    </w:tbl>
    <w:p w:rsidR="009549CE" w:rsidRDefault="009549CE"/>
    <w:sectPr w:rsidR="009549CE" w:rsidSect="00244960">
      <w:pgSz w:w="16838" w:h="11906" w:orient="landscape"/>
      <w:pgMar w:top="425"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3EDC"/>
    <w:multiLevelType w:val="multilevel"/>
    <w:tmpl w:val="9080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E68AE"/>
    <w:multiLevelType w:val="multilevel"/>
    <w:tmpl w:val="5A1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E3EDE"/>
    <w:multiLevelType w:val="hybridMultilevel"/>
    <w:tmpl w:val="F4B2188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53BA567E"/>
    <w:multiLevelType w:val="multilevel"/>
    <w:tmpl w:val="EAD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14BEC"/>
    <w:multiLevelType w:val="hybridMultilevel"/>
    <w:tmpl w:val="DB46B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BE412E"/>
    <w:multiLevelType w:val="multilevel"/>
    <w:tmpl w:val="AB9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2B"/>
    <w:rsid w:val="00020EE2"/>
    <w:rsid w:val="00034488"/>
    <w:rsid w:val="000552B9"/>
    <w:rsid w:val="000566BF"/>
    <w:rsid w:val="00066422"/>
    <w:rsid w:val="00085144"/>
    <w:rsid w:val="000A2142"/>
    <w:rsid w:val="00115CED"/>
    <w:rsid w:val="001310EE"/>
    <w:rsid w:val="00137163"/>
    <w:rsid w:val="00180C96"/>
    <w:rsid w:val="001E2C27"/>
    <w:rsid w:val="00234ECB"/>
    <w:rsid w:val="00244960"/>
    <w:rsid w:val="0025677C"/>
    <w:rsid w:val="00267807"/>
    <w:rsid w:val="00274907"/>
    <w:rsid w:val="00283C1B"/>
    <w:rsid w:val="00301EF9"/>
    <w:rsid w:val="0031552A"/>
    <w:rsid w:val="00367FC6"/>
    <w:rsid w:val="00381D49"/>
    <w:rsid w:val="003B626E"/>
    <w:rsid w:val="003F67E8"/>
    <w:rsid w:val="004127BE"/>
    <w:rsid w:val="00435F22"/>
    <w:rsid w:val="00440A21"/>
    <w:rsid w:val="00442061"/>
    <w:rsid w:val="004633DD"/>
    <w:rsid w:val="00467144"/>
    <w:rsid w:val="004A5EB8"/>
    <w:rsid w:val="004D4C06"/>
    <w:rsid w:val="00500A6B"/>
    <w:rsid w:val="005061E1"/>
    <w:rsid w:val="0051638B"/>
    <w:rsid w:val="005425B4"/>
    <w:rsid w:val="00542A1B"/>
    <w:rsid w:val="00557DB8"/>
    <w:rsid w:val="0056372B"/>
    <w:rsid w:val="0056385F"/>
    <w:rsid w:val="005B73AD"/>
    <w:rsid w:val="005E7FFA"/>
    <w:rsid w:val="00605CA3"/>
    <w:rsid w:val="006318BA"/>
    <w:rsid w:val="0063472A"/>
    <w:rsid w:val="00660A8D"/>
    <w:rsid w:val="00690B26"/>
    <w:rsid w:val="006A6CDC"/>
    <w:rsid w:val="006B5D50"/>
    <w:rsid w:val="006C1D7D"/>
    <w:rsid w:val="00707D68"/>
    <w:rsid w:val="00713020"/>
    <w:rsid w:val="00731D90"/>
    <w:rsid w:val="00776900"/>
    <w:rsid w:val="00783FFB"/>
    <w:rsid w:val="007D279F"/>
    <w:rsid w:val="00860D53"/>
    <w:rsid w:val="00895291"/>
    <w:rsid w:val="008A6912"/>
    <w:rsid w:val="008C6B77"/>
    <w:rsid w:val="008F639C"/>
    <w:rsid w:val="009360D9"/>
    <w:rsid w:val="009549CE"/>
    <w:rsid w:val="00954F0F"/>
    <w:rsid w:val="0095691F"/>
    <w:rsid w:val="00962173"/>
    <w:rsid w:val="00963C5E"/>
    <w:rsid w:val="009A3121"/>
    <w:rsid w:val="009D37AD"/>
    <w:rsid w:val="009E07A9"/>
    <w:rsid w:val="00A775FA"/>
    <w:rsid w:val="00A85358"/>
    <w:rsid w:val="00A86DB6"/>
    <w:rsid w:val="00AA5AE3"/>
    <w:rsid w:val="00AC488F"/>
    <w:rsid w:val="00AD09FA"/>
    <w:rsid w:val="00B32E80"/>
    <w:rsid w:val="00B57529"/>
    <w:rsid w:val="00B83875"/>
    <w:rsid w:val="00B94BE2"/>
    <w:rsid w:val="00BB7712"/>
    <w:rsid w:val="00BE0E3D"/>
    <w:rsid w:val="00BE7C90"/>
    <w:rsid w:val="00C27488"/>
    <w:rsid w:val="00C474B0"/>
    <w:rsid w:val="00C618D3"/>
    <w:rsid w:val="00CA3766"/>
    <w:rsid w:val="00CB01B3"/>
    <w:rsid w:val="00CB19B3"/>
    <w:rsid w:val="00CF7364"/>
    <w:rsid w:val="00D04FC4"/>
    <w:rsid w:val="00D3322C"/>
    <w:rsid w:val="00D37560"/>
    <w:rsid w:val="00D55E17"/>
    <w:rsid w:val="00D57FB2"/>
    <w:rsid w:val="00D728AE"/>
    <w:rsid w:val="00D74465"/>
    <w:rsid w:val="00DA02F3"/>
    <w:rsid w:val="00DA4CFB"/>
    <w:rsid w:val="00DC4D6F"/>
    <w:rsid w:val="00E32EEB"/>
    <w:rsid w:val="00E815B9"/>
    <w:rsid w:val="00E93604"/>
    <w:rsid w:val="00F03634"/>
    <w:rsid w:val="00F12343"/>
    <w:rsid w:val="00F22F0D"/>
    <w:rsid w:val="00F30951"/>
    <w:rsid w:val="00F73F04"/>
    <w:rsid w:val="00F90398"/>
    <w:rsid w:val="00F92B12"/>
    <w:rsid w:val="00FC4EFD"/>
    <w:rsid w:val="00FD59E9"/>
    <w:rsid w:val="00FF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144"/>
    <w:pPr>
      <w:ind w:left="720"/>
      <w:contextualSpacing/>
    </w:pPr>
  </w:style>
  <w:style w:type="paragraph" w:styleId="a5">
    <w:name w:val="Normal (Web)"/>
    <w:basedOn w:val="a"/>
    <w:uiPriority w:val="99"/>
    <w:semiHidden/>
    <w:unhideWhenUsed/>
    <w:rsid w:val="00563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E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449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960"/>
    <w:rPr>
      <w:rFonts w:ascii="Tahoma" w:hAnsi="Tahoma" w:cs="Tahoma"/>
      <w:sz w:val="16"/>
      <w:szCs w:val="16"/>
    </w:rPr>
  </w:style>
  <w:style w:type="character" w:styleId="a8">
    <w:name w:val="Strong"/>
    <w:basedOn w:val="a0"/>
    <w:uiPriority w:val="22"/>
    <w:qFormat/>
    <w:rsid w:val="00E936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144"/>
    <w:pPr>
      <w:ind w:left="720"/>
      <w:contextualSpacing/>
    </w:pPr>
  </w:style>
  <w:style w:type="paragraph" w:styleId="a5">
    <w:name w:val="Normal (Web)"/>
    <w:basedOn w:val="a"/>
    <w:uiPriority w:val="99"/>
    <w:semiHidden/>
    <w:unhideWhenUsed/>
    <w:rsid w:val="00563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E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449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960"/>
    <w:rPr>
      <w:rFonts w:ascii="Tahoma" w:hAnsi="Tahoma" w:cs="Tahoma"/>
      <w:sz w:val="16"/>
      <w:szCs w:val="16"/>
    </w:rPr>
  </w:style>
  <w:style w:type="character" w:styleId="a8">
    <w:name w:val="Strong"/>
    <w:basedOn w:val="a0"/>
    <w:uiPriority w:val="22"/>
    <w:qFormat/>
    <w:rsid w:val="00E93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2546">
      <w:bodyDiv w:val="1"/>
      <w:marLeft w:val="0"/>
      <w:marRight w:val="0"/>
      <w:marTop w:val="0"/>
      <w:marBottom w:val="0"/>
      <w:divBdr>
        <w:top w:val="none" w:sz="0" w:space="0" w:color="auto"/>
        <w:left w:val="none" w:sz="0" w:space="0" w:color="auto"/>
        <w:bottom w:val="none" w:sz="0" w:space="0" w:color="auto"/>
        <w:right w:val="none" w:sz="0" w:space="0" w:color="auto"/>
      </w:divBdr>
    </w:div>
    <w:div w:id="16070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BB39-48C7-43A9-B0CC-472B8EC2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8128</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Sidorov</dc:creator>
  <cp:lastModifiedBy>Углова Екатерина rkod-pres@med.cap.ru</cp:lastModifiedBy>
  <cp:revision>2</cp:revision>
  <cp:lastPrinted>2018-09-10T12:27:00Z</cp:lastPrinted>
  <dcterms:created xsi:type="dcterms:W3CDTF">2018-10-23T06:01:00Z</dcterms:created>
  <dcterms:modified xsi:type="dcterms:W3CDTF">2018-10-23T06:01:00Z</dcterms:modified>
</cp:coreProperties>
</file>